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BA7BBA" w:rsidR="00BA7BBA" w:rsidP="00123A08" w:rsidRDefault="00BA7BBA" w14:paraId="13F99564" w14:textId="77777777">
      <w:pPr>
        <w:keepNext/>
        <w:keepLines/>
        <w:ind w:left="0"/>
        <w:outlineLvl w:val="0"/>
        <w:rPr>
          <w:rFonts w:ascii="Comic Sans MS" w:hAnsi="Comic Sans MS" w:eastAsia="Times New Roman" w:cs="Times New Roman"/>
          <w:color w:val="008000"/>
          <w:sz w:val="27"/>
          <w:szCs w:val="27"/>
          <w:lang w:eastAsia="nl-NL"/>
        </w:rPr>
      </w:pPr>
      <w:r>
        <w:rPr>
          <w:rFonts w:ascii="Times New Roman" w:hAnsi="Times New Roman" w:eastAsia="Times New Roman"/>
          <w:noProof/>
          <w:color w:val="000000"/>
          <w:sz w:val="27"/>
          <w:szCs w:val="27"/>
          <w:lang w:eastAsia="nl-NL"/>
        </w:rPr>
        <w:drawing>
          <wp:anchor distT="0" distB="0" distL="114300" distR="114300" simplePos="0" relativeHeight="251658240" behindDoc="0" locked="0" layoutInCell="1" allowOverlap="1" wp14:anchorId="5AA58777" wp14:editId="1B4AD9B1">
            <wp:simplePos x="0" y="0"/>
            <wp:positionH relativeFrom="column">
              <wp:posOffset>5356860</wp:posOffset>
            </wp:positionH>
            <wp:positionV relativeFrom="paragraph">
              <wp:posOffset>-389890</wp:posOffset>
            </wp:positionV>
            <wp:extent cx="1031240" cy="103060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rtgensschool klein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31240" cy="1030605"/>
                    </a:xfrm>
                    <a:prstGeom prst="rect">
                      <a:avLst/>
                    </a:prstGeom>
                  </pic:spPr>
                </pic:pic>
              </a:graphicData>
            </a:graphic>
            <wp14:sizeRelH relativeFrom="page">
              <wp14:pctWidth>0</wp14:pctWidth>
            </wp14:sizeRelH>
            <wp14:sizeRelV relativeFrom="page">
              <wp14:pctHeight>0</wp14:pctHeight>
            </wp14:sizeRelV>
          </wp:anchor>
        </w:drawing>
      </w:r>
      <w:r w:rsidRPr="5FD9FC3B">
        <w:rPr>
          <w:rFonts w:eastAsia="Times New Roman" w:asciiTheme="majorHAnsi" w:hAnsiTheme="majorHAnsi" w:cstheme="majorBidi"/>
          <w:noProof/>
          <w:color w:val="70A03C"/>
          <w:sz w:val="40"/>
          <w:szCs w:val="40"/>
          <w:lang w:eastAsia="nl-NL"/>
        </w:rPr>
        <w:t>PO / VO protocol Fortgensschool</w:t>
      </w:r>
      <w:r w:rsidRPr="5FD9FC3B">
        <w:rPr>
          <w:rFonts w:eastAsia="Times New Roman" w:asciiTheme="majorHAnsi" w:hAnsiTheme="majorHAnsi" w:cstheme="majorBidi"/>
          <w:color w:val="70A03C"/>
          <w:sz w:val="40"/>
          <w:szCs w:val="40"/>
          <w:lang w:eastAsia="nl-NL"/>
        </w:rPr>
        <w:t>   </w:t>
      </w:r>
    </w:p>
    <w:p w:rsidR="5FD9FC3B" w:rsidP="5FD9FC3B" w:rsidRDefault="5FD9FC3B" w14:paraId="02045CB8" w14:textId="258A8627"/>
    <w:p w:rsidRPr="00C64C9F" w:rsidR="00BA7BBA" w:rsidP="00BD1174" w:rsidRDefault="00BA7BBA" w14:paraId="5E4A596C" w14:textId="77777777">
      <w:pPr>
        <w:pStyle w:val="Heading2"/>
        <w:ind w:left="0"/>
        <w:rPr>
          <w:rFonts w:ascii="Times New Roman" w:hAnsi="Times New Roman" w:eastAsia="Times New Roman"/>
          <w:color w:val="000000"/>
          <w:sz w:val="27"/>
          <w:szCs w:val="27"/>
          <w:lang w:eastAsia="nl-NL"/>
        </w:rPr>
      </w:pPr>
      <w:r w:rsidRPr="00316293" w:rsidR="00BA7BBA">
        <w:rPr>
          <w:rFonts w:eastAsia="Times New Roman"/>
          <w:lang w:eastAsia="nl-NL"/>
        </w:rPr>
        <w:t xml:space="preserve">Overgang </w:t>
      </w:r>
      <w:r w:rsidR="00BA7BBA">
        <w:rPr/>
        <w:t>basisschool</w:t>
      </w:r>
      <w:r w:rsidRPr="00316293" w:rsidR="00BA7BBA">
        <w:rPr>
          <w:rFonts w:eastAsia="Times New Roman"/>
          <w:lang w:eastAsia="nl-NL"/>
        </w:rPr>
        <w:t xml:space="preserve"> – voortgezet onderwijs</w:t>
      </w:r>
    </w:p>
    <w:p w:rsidR="00316293" w:rsidP="00316293" w:rsidRDefault="00316293" w14:paraId="7E2C3FB1" w14:textId="17C6E6A9">
      <w:pPr>
        <w:pStyle w:val="Normal"/>
        <w:rPr>
          <w:sz w:val="20"/>
          <w:szCs w:val="20"/>
        </w:rPr>
      </w:pPr>
    </w:p>
    <w:p w:rsidR="00BA7BBA" w:rsidP="00BD1174" w:rsidRDefault="00407D38" w14:paraId="16D139AB" w14:textId="77777777">
      <w:pPr>
        <w:ind w:left="0"/>
      </w:pPr>
      <w:r w:rsidRPr="00407D38">
        <w:t xml:space="preserve">Om de overgang van groep 8 van de basisschool naar het voortgezet onderwijs zo soepel mogelijk te laten verlopen, beschikt </w:t>
      </w:r>
      <w:r>
        <w:t>de Fortgensschool</w:t>
      </w:r>
      <w:r w:rsidRPr="00407D38">
        <w:t xml:space="preserve"> over een schoolkeuze- en adviesprocedure. Belangrijk onderdeel daarvan is de informatievoorziening naar de kinderen en hun ouders. </w:t>
      </w:r>
      <w:r w:rsidR="00BD1174">
        <w:t xml:space="preserve"> </w:t>
      </w:r>
      <w:r w:rsidRPr="00407D38">
        <w:t>Voor de ouders van groep 8 organiseren we een voorlichtingsavond over het voortgezet onderwijs en onze adviesprocedure. Ook komt het onderwerp in de klas uitgebreid aan bod.</w:t>
      </w:r>
      <w:r w:rsidR="00BD1174">
        <w:t xml:space="preserve"> </w:t>
      </w:r>
      <w:r w:rsidRPr="00407D38">
        <w:t xml:space="preserve">We adviseren ouders echter om </w:t>
      </w:r>
      <w:r w:rsidRPr="000510F6">
        <w:rPr>
          <w:bCs/>
        </w:rPr>
        <w:t>al in groep 7</w:t>
      </w:r>
      <w:r w:rsidRPr="00407D38">
        <w:t xml:space="preserve"> met hun kind aandacht te besteden aan de naderende schoolkeuze in groep 8. </w:t>
      </w:r>
      <w:r w:rsidR="00BA7BBA">
        <w:t>H</w:t>
      </w:r>
      <w:r w:rsidRPr="00407D38">
        <w:t>et is belangrijk dat de kinderen in groep 8 een gemotiveerde keuze kunnen maken. Een reëel beeld van hun eigen mogelijkheden is hiervoor wel voorwaarde.</w:t>
      </w:r>
    </w:p>
    <w:p w:rsidR="00BD1174" w:rsidP="00BD1174" w:rsidRDefault="00BD1174" w14:paraId="0A37501D" w14:textId="77777777"/>
    <w:p w:rsidR="005F1A3A" w:rsidP="00BD1174" w:rsidRDefault="00BA7BBA" w14:paraId="5AA6CCFD" w14:textId="77777777">
      <w:pPr>
        <w:ind w:left="0"/>
      </w:pPr>
      <w:r>
        <w:t xml:space="preserve">We adviseren ouders zich te oriënteren op een school voor </w:t>
      </w:r>
      <w:r w:rsidR="003116D5">
        <w:t>v</w:t>
      </w:r>
      <w:r>
        <w:t xml:space="preserve">oortgezet </w:t>
      </w:r>
      <w:r w:rsidR="003116D5">
        <w:t>o</w:t>
      </w:r>
      <w:r>
        <w:t xml:space="preserve">nderwijs </w:t>
      </w:r>
      <w:r w:rsidR="003116D5">
        <w:t xml:space="preserve">(VO) </w:t>
      </w:r>
      <w:r>
        <w:t xml:space="preserve">tijdens de informatieavonden of voorlichtingsdagen op de verschillende VO scholen. </w:t>
      </w:r>
      <w:r w:rsidR="00407D38">
        <w:t>In januari</w:t>
      </w:r>
      <w:r w:rsidRPr="00407D38" w:rsidR="00407D38">
        <w:t xml:space="preserve"> starten </w:t>
      </w:r>
      <w:r w:rsidR="00407D38">
        <w:t>de</w:t>
      </w:r>
      <w:r w:rsidRPr="00407D38" w:rsidR="00407D38">
        <w:t xml:space="preserve"> </w:t>
      </w:r>
      <w:r w:rsidR="003116D5">
        <w:t>VO</w:t>
      </w:r>
      <w:r w:rsidRPr="00407D38" w:rsidR="00407D38">
        <w:t xml:space="preserve">-scholen al met hun open dagen. </w:t>
      </w:r>
      <w:r>
        <w:t xml:space="preserve">De leerkrachten van groep 7 en 8 kunnen desgewenst met ouders in gesprek gaan over de VO richting. Een officieel advies wordt echter pas gegeven na de M8 afname van de </w:t>
      </w:r>
      <w:proofErr w:type="spellStart"/>
      <w:r>
        <w:t>CITO</w:t>
      </w:r>
      <w:r w:rsidR="003116D5">
        <w:t>-</w:t>
      </w:r>
      <w:r>
        <w:t>toetsen</w:t>
      </w:r>
      <w:proofErr w:type="spellEnd"/>
      <w:r>
        <w:t xml:space="preserve"> (in groep 8)</w:t>
      </w:r>
      <w:r w:rsidR="00BD1174">
        <w:t>.</w:t>
      </w:r>
    </w:p>
    <w:p w:rsidR="00BA7BBA" w:rsidP="00BD1174" w:rsidRDefault="00407D38" w14:paraId="6303CBCF" w14:textId="2C06F247">
      <w:pPr>
        <w:ind w:left="0"/>
      </w:pPr>
      <w:r w:rsidRPr="00407D38">
        <w:t>In aanloop naar het advies en de schoolkeuze</w:t>
      </w:r>
      <w:r w:rsidR="006C05DA">
        <w:t>,</w:t>
      </w:r>
      <w:r w:rsidRPr="00407D38">
        <w:t xml:space="preserve"> wordt van scholen voor voortgezet onderwijs ontvangen folder- en postermateriaal verzameld. Dit materiaal is toegankelijk voor zowel kinderen als ouders van groep</w:t>
      </w:r>
      <w:r w:rsidR="00BA7BBA">
        <w:t xml:space="preserve"> 7 en</w:t>
      </w:r>
      <w:r w:rsidRPr="00407D38">
        <w:t xml:space="preserve"> 8. </w:t>
      </w:r>
    </w:p>
    <w:p w:rsidR="00BD1174" w:rsidP="00BD1174" w:rsidRDefault="00BD1174" w14:paraId="5DAB6C7B" w14:textId="77777777"/>
    <w:p w:rsidR="00BA7BBA" w:rsidP="00BD1174" w:rsidRDefault="00BA7BBA" w14:paraId="1C4C249F" w14:textId="77777777">
      <w:pPr>
        <w:ind w:left="0"/>
      </w:pPr>
      <w:r>
        <w:t>Ouders kunnen tevens informatie verkrijgen op:</w:t>
      </w:r>
    </w:p>
    <w:p w:rsidRPr="00BD1174" w:rsidR="00BD1174" w:rsidP="00BD1174" w:rsidRDefault="009F1256" w14:paraId="00BFE2F8" w14:textId="77777777">
      <w:pPr>
        <w:pStyle w:val="ListParagraph"/>
        <w:numPr>
          <w:ilvl w:val="0"/>
          <w:numId w:val="6"/>
        </w:numPr>
        <w:rPr>
          <w:b/>
          <w:bCs/>
        </w:rPr>
      </w:pPr>
      <w:hyperlink w:history="1" r:id="rId11">
        <w:r w:rsidRPr="00407D38" w:rsidR="00407D38">
          <w:rPr>
            <w:rStyle w:val="Hyperlink"/>
          </w:rPr>
          <w:t>www.devogids.nl</w:t>
        </w:r>
      </w:hyperlink>
    </w:p>
    <w:p w:rsidRPr="00BD1174" w:rsidR="00BD1174" w:rsidP="00BD1174" w:rsidRDefault="009F1256" w14:paraId="7D11883A" w14:textId="77777777">
      <w:pPr>
        <w:pStyle w:val="ListParagraph"/>
        <w:numPr>
          <w:ilvl w:val="0"/>
          <w:numId w:val="6"/>
        </w:numPr>
        <w:rPr>
          <w:b/>
          <w:bCs/>
        </w:rPr>
      </w:pPr>
      <w:hyperlink w:history="1" r:id="rId12">
        <w:r w:rsidRPr="00902A55" w:rsidR="00BA7BBA">
          <w:rPr>
            <w:rStyle w:val="Hyperlink"/>
          </w:rPr>
          <w:t>www.rijksoverheid.nl</w:t>
        </w:r>
      </w:hyperlink>
      <w:r w:rsidR="00BA7BBA">
        <w:t xml:space="preserve"> </w:t>
      </w:r>
      <w:r w:rsidR="00BD1174">
        <w:br/>
      </w:r>
      <w:r w:rsidR="00BD1174">
        <w:rPr>
          <w:rFonts w:ascii="Wingdings" w:hAnsi="Wingdings" w:eastAsia="Wingdings" w:cs="Wingdings"/>
        </w:rPr>
        <w:t>à</w:t>
      </w:r>
      <w:r w:rsidRPr="00407D38" w:rsidR="00407D38">
        <w:t xml:space="preserve"> onderwerpen</w:t>
      </w:r>
      <w:r w:rsidR="00BD1174">
        <w:t xml:space="preserve"> </w:t>
      </w:r>
      <w:r w:rsidR="00BD1174">
        <w:rPr>
          <w:rFonts w:ascii="Wingdings" w:hAnsi="Wingdings" w:eastAsia="Wingdings" w:cs="Wingdings"/>
        </w:rPr>
        <w:t>à</w:t>
      </w:r>
      <w:r w:rsidR="00BD1174">
        <w:t xml:space="preserve"> </w:t>
      </w:r>
      <w:r w:rsidRPr="00407D38" w:rsidR="00407D38">
        <w:t>voortgezet-onderwijs</w:t>
      </w:r>
      <w:r w:rsidR="00BD1174">
        <w:t xml:space="preserve"> </w:t>
      </w:r>
      <w:r w:rsidR="00BD1174">
        <w:rPr>
          <w:rFonts w:ascii="Wingdings" w:hAnsi="Wingdings" w:eastAsia="Wingdings" w:cs="Wingdings"/>
        </w:rPr>
        <w:t>à</w:t>
      </w:r>
      <w:r w:rsidR="00BD1174">
        <w:t xml:space="preserve"> </w:t>
      </w:r>
      <w:r w:rsidRPr="00407D38" w:rsidR="00407D38">
        <w:t>documenten en publicaties</w:t>
      </w:r>
      <w:r w:rsidR="00BD1174">
        <w:t xml:space="preserve"> </w:t>
      </w:r>
      <w:r w:rsidR="00BD1174">
        <w:rPr>
          <w:rFonts w:ascii="Wingdings" w:hAnsi="Wingdings" w:eastAsia="Wingdings" w:cs="Wingdings"/>
        </w:rPr>
        <w:t>à</w:t>
      </w:r>
      <w:r w:rsidR="00BD1174">
        <w:t xml:space="preserve"> gids Voortgezet Onderwijs</w:t>
      </w:r>
    </w:p>
    <w:p w:rsidR="00A67E9C" w:rsidP="00A67E9C" w:rsidRDefault="00BD1174" w14:paraId="27FDB383" w14:textId="77777777">
      <w:pPr>
        <w:pStyle w:val="ListParagraph"/>
        <w:numPr>
          <w:ilvl w:val="0"/>
          <w:numId w:val="6"/>
        </w:numPr>
        <w:rPr>
          <w:b/>
          <w:bCs/>
        </w:rPr>
      </w:pPr>
      <w:r>
        <w:t>O</w:t>
      </w:r>
      <w:r w:rsidRPr="00407D38" w:rsidR="00407D38">
        <w:t xml:space="preserve">nderwijsbijlage </w:t>
      </w:r>
      <w:r w:rsidR="00407D38">
        <w:t xml:space="preserve">Leids </w:t>
      </w:r>
      <w:r w:rsidRPr="00407D38" w:rsidR="00407D38">
        <w:t>Dagblad (</w:t>
      </w:r>
      <w:r w:rsidRPr="00BD1174" w:rsidR="00407D38">
        <w:rPr>
          <w:u w:val="single"/>
        </w:rPr>
        <w:t>+</w:t>
      </w:r>
      <w:r>
        <w:t xml:space="preserve"> half januari) </w:t>
      </w:r>
    </w:p>
    <w:p w:rsidRPr="00A67E9C" w:rsidR="00BD1174" w:rsidP="00A67E9C" w:rsidRDefault="00A67E9C" w14:paraId="1F5752D8" w14:textId="04F550A2">
      <w:pPr>
        <w:pStyle w:val="ListParagraph"/>
        <w:numPr>
          <w:ilvl w:val="0"/>
          <w:numId w:val="6"/>
        </w:numPr>
        <w:rPr>
          <w:b/>
          <w:bCs/>
        </w:rPr>
      </w:pPr>
      <w:r>
        <w:t>S</w:t>
      </w:r>
      <w:r w:rsidRPr="00407D38" w:rsidR="00407D38">
        <w:t>ites van d</w:t>
      </w:r>
      <w:r w:rsidR="003116D5">
        <w:t>e afzonderlijke scholen</w:t>
      </w:r>
    </w:p>
    <w:p w:rsidRPr="00BD1174" w:rsidR="00BD1174" w:rsidP="00BD1174" w:rsidRDefault="00407D38" w14:paraId="3F181E08" w14:textId="77777777">
      <w:pPr>
        <w:pStyle w:val="ListParagraph"/>
        <w:ind w:left="0"/>
        <w:rPr>
          <w:b/>
          <w:bCs/>
        </w:rPr>
      </w:pPr>
      <w:r w:rsidRPr="00407D38">
        <w:br/>
      </w:r>
      <w:r w:rsidRPr="00407D38">
        <w:t xml:space="preserve">In de klas wordt ruim aandacht besteed aan de schoolkeuze. De kinderen </w:t>
      </w:r>
      <w:r w:rsidR="00BA7BBA">
        <w:t xml:space="preserve">worden door de leerkrachten verteld welke mogelijkheden er zijn voor het VO. Tevens ontvangen alle groep 8 leerlingen een </w:t>
      </w:r>
      <w:r w:rsidRPr="00407D38">
        <w:t xml:space="preserve"> VO-gids </w:t>
      </w:r>
      <w:r w:rsidR="00BA7BBA">
        <w:t xml:space="preserve">waarin </w:t>
      </w:r>
      <w:r w:rsidRPr="00407D38">
        <w:t>de verschillende schooltypen</w:t>
      </w:r>
      <w:r w:rsidR="00BA7BBA">
        <w:t xml:space="preserve"> worden</w:t>
      </w:r>
      <w:r w:rsidRPr="00407D38">
        <w:t xml:space="preserve"> belicht.</w:t>
      </w:r>
    </w:p>
    <w:p w:rsidR="00BD1174" w:rsidP="00BD1174" w:rsidRDefault="00407D38" w14:paraId="1BBD6D36" w14:textId="77777777">
      <w:pPr>
        <w:pStyle w:val="ListParagraph"/>
        <w:ind w:left="0"/>
      </w:pPr>
      <w:r w:rsidRPr="00407D38">
        <w:br/>
      </w:r>
      <w:r w:rsidR="00BA7BBA">
        <w:t xml:space="preserve">In groep 8 (een enkele keer in groep 7) worden scholen voor </w:t>
      </w:r>
      <w:r w:rsidR="003116D5">
        <w:t>v</w:t>
      </w:r>
      <w:r w:rsidR="00BA7BBA">
        <w:t xml:space="preserve">oortgezet </w:t>
      </w:r>
      <w:r w:rsidR="003116D5">
        <w:t>o</w:t>
      </w:r>
      <w:r w:rsidR="00BA7BBA">
        <w:t>nderwijs bezocht.</w:t>
      </w:r>
      <w:r w:rsidRPr="00407D38">
        <w:t> </w:t>
      </w:r>
    </w:p>
    <w:p w:rsidRPr="00BD1174" w:rsidR="00BA7BBA" w:rsidP="00BD1174" w:rsidRDefault="00BA7BBA" w14:paraId="02EB378F" w14:textId="77777777">
      <w:pPr>
        <w:pStyle w:val="ListParagraph"/>
        <w:ind w:left="0"/>
        <w:rPr>
          <w:b/>
          <w:bCs/>
        </w:rPr>
      </w:pPr>
    </w:p>
    <w:p w:rsidRPr="00BD1174" w:rsidR="00BA7BBA" w:rsidP="00BD1174" w:rsidRDefault="00BA7BBA" w14:paraId="23D2E40C" w14:textId="77777777">
      <w:pPr>
        <w:pStyle w:val="Heading2"/>
        <w:ind w:left="0"/>
      </w:pPr>
      <w:r w:rsidR="00BA7BBA">
        <w:rPr/>
        <w:t>Het Advies</w:t>
      </w:r>
    </w:p>
    <w:p w:rsidR="00316293" w:rsidP="00316293" w:rsidRDefault="00316293" w14:noSpellErr="1" w14:paraId="612F8774">
      <w:pPr>
        <w:ind w:left="0"/>
      </w:pPr>
    </w:p>
    <w:p w:rsidR="00316293" w:rsidP="00316293" w:rsidRDefault="00316293" w14:paraId="52FFF4D4" w14:textId="1324CCE2">
      <w:pPr>
        <w:ind w:left="0"/>
        <w:rPr>
          <w:rFonts w:ascii="Cambria" w:hAnsi="Cambria" w:asciiTheme="majorAscii" w:hAnsiTheme="majorAscii"/>
          <w:b w:val="1"/>
          <w:bCs w:val="1"/>
          <w:color w:val="F79646" w:themeColor="accent6" w:themeTint="FF" w:themeShade="FF"/>
        </w:rPr>
      </w:pPr>
      <w:proofErr w:type="spellStart"/>
      <w:r w:rsidRPr="00316293" w:rsidR="00316293">
        <w:rPr>
          <w:rFonts w:ascii="Cambria" w:hAnsi="Cambria" w:asciiTheme="majorAscii" w:hAnsiTheme="majorAscii"/>
          <w:b w:val="1"/>
          <w:bCs w:val="1"/>
          <w:color w:val="F79646" w:themeColor="accent6" w:themeTint="FF" w:themeShade="FF"/>
        </w:rPr>
        <w:t>Pre-advies</w:t>
      </w:r>
      <w:proofErr w:type="spellEnd"/>
    </w:p>
    <w:p w:rsidR="00316293" w:rsidP="00316293" w:rsidRDefault="00316293" w14:paraId="40F2BB3F" w14:textId="2A5AEBB5">
      <w:pPr>
        <w:pStyle w:val="Normal"/>
        <w:rPr>
          <w:sz w:val="20"/>
          <w:szCs w:val="20"/>
        </w:rPr>
      </w:pPr>
    </w:p>
    <w:p w:rsidRPr="00CA232E" w:rsidR="00043B7B" w:rsidP="00316293" w:rsidRDefault="00407D38" w14:paraId="2AAEB958" w14:textId="16FB3AEB">
      <w:pPr>
        <w:ind w:left="0"/>
        <w:rPr>
          <w:rStyle w:val="Heading3Char"/>
          <w:color w:val="auto"/>
        </w:rPr>
      </w:pPr>
      <w:r w:rsidRPr="00316293" w:rsidR="00407D38">
        <w:rPr>
          <w:rStyle w:val="Heading3Char"/>
          <w:color w:val="auto"/>
        </w:rPr>
        <w:t xml:space="preserve">In </w:t>
      </w:r>
      <w:r w:rsidRPr="00316293" w:rsidR="00407D38">
        <w:rPr>
          <w:rStyle w:val="Heading3Char"/>
          <w:b w:val="1"/>
          <w:bCs w:val="1"/>
          <w:color w:val="auto"/>
        </w:rPr>
        <w:t>groep 7</w:t>
      </w:r>
      <w:r w:rsidRPr="00316293" w:rsidR="00407D38">
        <w:rPr>
          <w:rStyle w:val="Heading3Char"/>
          <w:color w:val="auto"/>
        </w:rPr>
        <w:t xml:space="preserve"> wordt een voorzichtig voorlopig advies gegegeven zodat ouders en kinderen weten welke voorlichtingsdagen er bezocht kunnen worden.</w:t>
      </w:r>
    </w:p>
    <w:p w:rsidRPr="00CA232E" w:rsidR="00043B7B" w:rsidP="00316293" w:rsidRDefault="00407D38" w14:paraId="1A9CF96B" w14:textId="2E984FEE">
      <w:pPr>
        <w:ind w:left="0"/>
        <w:rPr>
          <w:rStyle w:val="Heading3Char"/>
          <w:color w:val="auto"/>
        </w:rPr>
      </w:pPr>
      <w:r w:rsidRPr="00316293" w:rsidR="00407D38">
        <w:rPr>
          <w:rStyle w:val="Heading3Char"/>
          <w:color w:val="auto"/>
        </w:rPr>
        <w:t>Indicatoren die meewegen:</w:t>
      </w:r>
    </w:p>
    <w:p w:rsidR="00BD1174" w:rsidP="00316293" w:rsidRDefault="00BD1174" w14:paraId="2AB15037" w14:textId="75E785E1">
      <w:pPr>
        <w:pStyle w:val="Normal"/>
        <w:ind w:left="0"/>
        <w:rPr>
          <w:rStyle w:val="Heading3Char"/>
          <w:color w:val="auto"/>
          <w:sz w:val="20"/>
          <w:szCs w:val="20"/>
        </w:rPr>
      </w:pPr>
    </w:p>
    <w:p w:rsidR="00BD1174" w:rsidP="00316293" w:rsidRDefault="00BD1174" w14:paraId="3925F983" w14:textId="51F57159">
      <w:pPr>
        <w:pStyle w:val="ListParagraph"/>
        <w:numPr>
          <w:ilvl w:val="0"/>
          <w:numId w:val="12"/>
        </w:numPr>
        <w:ind/>
        <w:rPr>
          <w:rStyle w:val="Heading3Char"/>
          <w:rFonts w:ascii="Symbol" w:hAnsi="Symbol" w:eastAsia="Symbol" w:cs="Symbol" w:asciiTheme="majorAscii" w:hAnsiTheme="majorAscii" w:eastAsiaTheme="majorAscii" w:cstheme="majorAscii"/>
          <w:color w:val="auto"/>
          <w:sz w:val="20"/>
          <w:szCs w:val="20"/>
        </w:rPr>
      </w:pPr>
      <w:r w:rsidRPr="00316293" w:rsidR="00316293">
        <w:rPr>
          <w:rStyle w:val="Heading3Char"/>
          <w:color w:val="auto"/>
          <w:sz w:val="20"/>
          <w:szCs w:val="20"/>
        </w:rPr>
        <w:t>Zachte leerling-kenmerken (werkhouding, motivatie, zelfstandigheid)</w:t>
      </w:r>
    </w:p>
    <w:p w:rsidR="00BD1174" w:rsidP="00316293" w:rsidRDefault="00BD1174" w14:paraId="71E76F31" w14:textId="27C93074">
      <w:pPr>
        <w:pStyle w:val="ListParagraph"/>
        <w:numPr>
          <w:ilvl w:val="0"/>
          <w:numId w:val="12"/>
        </w:numPr>
        <w:ind/>
        <w:rPr>
          <w:rStyle w:val="Heading3Char"/>
          <w:color w:val="auto"/>
          <w:sz w:val="20"/>
          <w:szCs w:val="20"/>
        </w:rPr>
      </w:pPr>
      <w:r w:rsidRPr="00316293" w:rsidR="00316293">
        <w:rPr>
          <w:rStyle w:val="Heading3Char"/>
          <w:color w:val="auto"/>
          <w:sz w:val="20"/>
          <w:szCs w:val="20"/>
        </w:rPr>
        <w:t xml:space="preserve">Methode </w:t>
      </w:r>
      <w:r w:rsidRPr="00316293" w:rsidR="00316293">
        <w:rPr>
          <w:rStyle w:val="Heading3Char"/>
          <w:color w:val="auto"/>
          <w:sz w:val="20"/>
          <w:szCs w:val="20"/>
        </w:rPr>
        <w:t>gebonden</w:t>
      </w:r>
      <w:r w:rsidRPr="00316293" w:rsidR="00316293">
        <w:rPr>
          <w:rStyle w:val="Heading3Char"/>
          <w:color w:val="auto"/>
          <w:sz w:val="20"/>
          <w:szCs w:val="20"/>
        </w:rPr>
        <w:t xml:space="preserve"> toetsen</w:t>
      </w:r>
    </w:p>
    <w:p w:rsidR="00BD1174" w:rsidP="00316293" w:rsidRDefault="00BD1174" w14:paraId="68FAA573" w14:textId="36E9534E">
      <w:pPr>
        <w:pStyle w:val="ListParagraph"/>
        <w:numPr>
          <w:ilvl w:val="0"/>
          <w:numId w:val="12"/>
        </w:numPr>
        <w:ind/>
        <w:rPr>
          <w:rStyle w:val="Heading3Char"/>
          <w:color w:val="auto"/>
          <w:sz w:val="20"/>
          <w:szCs w:val="20"/>
        </w:rPr>
      </w:pPr>
      <w:r w:rsidRPr="00316293" w:rsidR="00316293">
        <w:rPr>
          <w:rStyle w:val="Heading3Char"/>
          <w:color w:val="auto"/>
          <w:sz w:val="20"/>
          <w:szCs w:val="20"/>
        </w:rPr>
        <w:t>Cito-toetsen</w:t>
      </w:r>
    </w:p>
    <w:p w:rsidR="00BD1174" w:rsidP="00316293" w:rsidRDefault="00BD1174" w14:paraId="39184612" w14:textId="6DE77A38">
      <w:pPr>
        <w:pStyle w:val="ListParagraph"/>
        <w:numPr>
          <w:ilvl w:val="0"/>
          <w:numId w:val="12"/>
        </w:numPr>
        <w:ind/>
        <w:rPr>
          <w:rStyle w:val="Heading3Char"/>
          <w:color w:val="auto"/>
          <w:sz w:val="20"/>
          <w:szCs w:val="20"/>
        </w:rPr>
      </w:pPr>
      <w:r w:rsidRPr="00316293" w:rsidR="00316293">
        <w:rPr>
          <w:rStyle w:val="Heading3Char"/>
          <w:color w:val="auto"/>
          <w:sz w:val="20"/>
          <w:szCs w:val="20"/>
        </w:rPr>
        <w:t>Huiswerk plannen en organiseren</w:t>
      </w:r>
    </w:p>
    <w:p w:rsidR="00BD1174" w:rsidP="00316293" w:rsidRDefault="00BD1174" w14:paraId="5F1F95FC" w14:textId="370F6D3B">
      <w:pPr>
        <w:pStyle w:val="Normal"/>
        <w:ind w:left="0"/>
        <w:rPr>
          <w:rStyle w:val="Heading3Char"/>
          <w:color w:val="auto"/>
          <w:sz w:val="20"/>
          <w:szCs w:val="20"/>
        </w:rPr>
      </w:pPr>
    </w:p>
    <w:p w:rsidR="00BD1174" w:rsidP="00BD1174" w:rsidRDefault="00BD1174" w14:textId="77777777" w14:noSpellErr="1" w14:paraId="6931953B">
      <w:pPr>
        <w:ind w:left="0"/>
      </w:pPr>
    </w:p>
    <w:p w:rsidR="00BD1174" w:rsidP="00316293" w:rsidRDefault="00BD1174" w14:paraId="71E87594" w14:textId="63E3F8C0">
      <w:pPr>
        <w:ind w:left="0"/>
        <w:rPr>
          <w:rFonts w:ascii="Cambria" w:hAnsi="Cambria" w:asciiTheme="majorAscii" w:hAnsiTheme="majorAscii"/>
          <w:b w:val="1"/>
          <w:bCs w:val="1"/>
          <w:color w:val="F79646" w:themeColor="accent6" w:themeTint="FF" w:themeShade="FF"/>
        </w:rPr>
      </w:pPr>
      <w:r w:rsidRPr="00316293" w:rsidR="00316293">
        <w:rPr>
          <w:rFonts w:ascii="Cambria" w:hAnsi="Cambria" w:asciiTheme="majorAscii" w:hAnsiTheme="majorAscii"/>
          <w:b w:val="1"/>
          <w:bCs w:val="1"/>
          <w:color w:val="F79646" w:themeColor="accent6" w:themeTint="FF" w:themeShade="FF"/>
        </w:rPr>
        <w:t>Advies</w:t>
      </w:r>
    </w:p>
    <w:p w:rsidR="00BD1174" w:rsidP="00316293" w:rsidRDefault="00BD1174" w14:paraId="2E2C3D4A" w14:textId="76EFEF22">
      <w:pPr>
        <w:pStyle w:val="Normal"/>
        <w:ind w:left="0"/>
        <w:rPr>
          <w:rStyle w:val="Heading3Char"/>
          <w:color w:val="auto"/>
          <w:sz w:val="20"/>
          <w:szCs w:val="20"/>
        </w:rPr>
      </w:pPr>
    </w:p>
    <w:p w:rsidR="00BD1174" w:rsidP="00316293" w:rsidRDefault="00BD1174" w14:paraId="66CE9A4A" w14:textId="7037F0DF">
      <w:pPr>
        <w:pStyle w:val="Normal"/>
        <w:ind w:left="0"/>
        <w:rPr>
          <w:rStyle w:val="Heading3Char"/>
          <w:color w:val="auto"/>
          <w:sz w:val="20"/>
          <w:szCs w:val="20"/>
        </w:rPr>
      </w:pPr>
      <w:r w:rsidRPr="00316293" w:rsidR="00316293">
        <w:rPr>
          <w:rStyle w:val="Heading3Char"/>
          <w:color w:val="auto"/>
          <w:sz w:val="20"/>
          <w:szCs w:val="20"/>
        </w:rPr>
        <w:t xml:space="preserve">In </w:t>
      </w:r>
      <w:r w:rsidRPr="00316293" w:rsidR="00316293">
        <w:rPr>
          <w:rStyle w:val="Heading3Char"/>
          <w:b w:val="1"/>
          <w:bCs w:val="1"/>
          <w:color w:val="auto"/>
          <w:sz w:val="20"/>
          <w:szCs w:val="20"/>
        </w:rPr>
        <w:t>groep 8</w:t>
      </w:r>
      <w:r w:rsidRPr="00316293" w:rsidR="00316293">
        <w:rPr>
          <w:rStyle w:val="Heading3Char"/>
          <w:color w:val="auto"/>
          <w:sz w:val="20"/>
          <w:szCs w:val="20"/>
        </w:rPr>
        <w:t xml:space="preserve"> wordt het advies gegeven</w:t>
      </w:r>
    </w:p>
    <w:p w:rsidR="00BD1174" w:rsidP="00316293" w:rsidRDefault="00BD1174" w14:paraId="3A8BF219" w14:textId="45101EA9">
      <w:pPr>
        <w:pStyle w:val="Normal"/>
        <w:ind w:left="0"/>
        <w:rPr>
          <w:rStyle w:val="Heading3Char"/>
          <w:color w:val="auto"/>
          <w:sz w:val="20"/>
          <w:szCs w:val="20"/>
        </w:rPr>
      </w:pPr>
      <w:r w:rsidRPr="00316293" w:rsidR="00316293">
        <w:rPr>
          <w:rStyle w:val="Heading3Char"/>
          <w:color w:val="auto"/>
          <w:sz w:val="20"/>
          <w:szCs w:val="20"/>
        </w:rPr>
        <w:t>Indicatoren die meewegen:</w:t>
      </w:r>
    </w:p>
    <w:p w:rsidR="00BD1174" w:rsidP="00316293" w:rsidRDefault="00BD1174" w14:paraId="42BC7833" w14:textId="6EB951A3">
      <w:pPr>
        <w:pStyle w:val="Normal"/>
        <w:ind w:left="0"/>
        <w:rPr>
          <w:rStyle w:val="Heading3Char"/>
          <w:color w:val="auto"/>
          <w:sz w:val="20"/>
          <w:szCs w:val="20"/>
        </w:rPr>
      </w:pPr>
    </w:p>
    <w:p w:rsidR="00BD1174" w:rsidP="00316293" w:rsidRDefault="00BD1174" w14:paraId="3422EF8A" w14:textId="68F91CD5">
      <w:pPr>
        <w:pStyle w:val="ListParagraph"/>
        <w:numPr>
          <w:ilvl w:val="0"/>
          <w:numId w:val="12"/>
        </w:numPr>
        <w:ind/>
        <w:rPr>
          <w:rStyle w:val="Heading3Char"/>
          <w:rFonts w:ascii="Symbol" w:hAnsi="Symbol" w:eastAsia="Symbol" w:cs="Symbol" w:asciiTheme="majorAscii" w:hAnsiTheme="majorAscii" w:eastAsiaTheme="majorAscii" w:cstheme="majorAscii"/>
          <w:color w:val="auto"/>
          <w:sz w:val="20"/>
          <w:szCs w:val="20"/>
        </w:rPr>
      </w:pPr>
      <w:r w:rsidRPr="00316293" w:rsidR="00316293">
        <w:rPr>
          <w:rStyle w:val="Heading3Char"/>
          <w:color w:val="auto"/>
          <w:sz w:val="20"/>
          <w:szCs w:val="20"/>
        </w:rPr>
        <w:t xml:space="preserve">Zachte </w:t>
      </w:r>
      <w:r w:rsidRPr="00316293" w:rsidR="00316293">
        <w:rPr>
          <w:rStyle w:val="Heading3Char"/>
          <w:color w:val="auto"/>
          <w:sz w:val="20"/>
          <w:szCs w:val="20"/>
        </w:rPr>
        <w:t>leerling-kenmerken</w:t>
      </w:r>
      <w:r w:rsidRPr="00316293" w:rsidR="00316293">
        <w:rPr>
          <w:rStyle w:val="Heading3Char"/>
          <w:color w:val="auto"/>
          <w:sz w:val="20"/>
          <w:szCs w:val="20"/>
        </w:rPr>
        <w:t xml:space="preserve"> (werkhouding, motivatie, belangstelling en zelfstandigheid)</w:t>
      </w:r>
    </w:p>
    <w:p w:rsidR="00BD1174" w:rsidP="00316293" w:rsidRDefault="00BD1174" w14:paraId="060A747D" w14:textId="7A70671E">
      <w:pPr>
        <w:pStyle w:val="ListParagraph"/>
        <w:numPr>
          <w:ilvl w:val="0"/>
          <w:numId w:val="12"/>
        </w:numPr>
        <w:ind/>
        <w:rPr>
          <w:rStyle w:val="Heading3Char"/>
          <w:color w:val="auto"/>
          <w:sz w:val="20"/>
          <w:szCs w:val="20"/>
        </w:rPr>
      </w:pPr>
      <w:r w:rsidRPr="00316293" w:rsidR="00316293">
        <w:rPr>
          <w:rStyle w:val="Heading3Char"/>
          <w:color w:val="auto"/>
          <w:sz w:val="20"/>
          <w:szCs w:val="20"/>
        </w:rPr>
        <w:t>Werktempo</w:t>
      </w:r>
    </w:p>
    <w:p w:rsidR="00BD1174" w:rsidP="00316293" w:rsidRDefault="00BD1174" w14:paraId="7DFD29D1" w14:textId="27C93074">
      <w:pPr>
        <w:pStyle w:val="ListParagraph"/>
        <w:numPr>
          <w:ilvl w:val="0"/>
          <w:numId w:val="12"/>
        </w:numPr>
        <w:ind/>
        <w:rPr>
          <w:rStyle w:val="Heading3Char"/>
          <w:color w:val="auto"/>
          <w:sz w:val="20"/>
          <w:szCs w:val="20"/>
        </w:rPr>
      </w:pPr>
      <w:r w:rsidRPr="00316293" w:rsidR="00316293">
        <w:rPr>
          <w:rStyle w:val="Heading3Char"/>
          <w:color w:val="auto"/>
          <w:sz w:val="20"/>
          <w:szCs w:val="20"/>
        </w:rPr>
        <w:t xml:space="preserve">Methode </w:t>
      </w:r>
      <w:r w:rsidRPr="00316293" w:rsidR="00316293">
        <w:rPr>
          <w:rStyle w:val="Heading3Char"/>
          <w:color w:val="auto"/>
          <w:sz w:val="20"/>
          <w:szCs w:val="20"/>
        </w:rPr>
        <w:t>gebonden</w:t>
      </w:r>
      <w:r w:rsidRPr="00316293" w:rsidR="00316293">
        <w:rPr>
          <w:rStyle w:val="Heading3Char"/>
          <w:color w:val="auto"/>
          <w:sz w:val="20"/>
          <w:szCs w:val="20"/>
        </w:rPr>
        <w:t xml:space="preserve"> toetsen</w:t>
      </w:r>
    </w:p>
    <w:p w:rsidR="00BD1174" w:rsidP="00316293" w:rsidRDefault="00BD1174" w14:paraId="3A5D4F74" w14:textId="36E9534E">
      <w:pPr>
        <w:pStyle w:val="ListParagraph"/>
        <w:numPr>
          <w:ilvl w:val="0"/>
          <w:numId w:val="12"/>
        </w:numPr>
        <w:ind/>
        <w:rPr>
          <w:rStyle w:val="Heading3Char"/>
          <w:color w:val="auto"/>
          <w:sz w:val="20"/>
          <w:szCs w:val="20"/>
        </w:rPr>
      </w:pPr>
      <w:r w:rsidRPr="00316293" w:rsidR="00316293">
        <w:rPr>
          <w:rStyle w:val="Heading3Char"/>
          <w:color w:val="auto"/>
          <w:sz w:val="20"/>
          <w:szCs w:val="20"/>
        </w:rPr>
        <w:t>Cito-toetsen</w:t>
      </w:r>
    </w:p>
    <w:p w:rsidR="00BD1174" w:rsidP="00316293" w:rsidRDefault="00BD1174" w14:paraId="650E5AD9" w14:textId="6DE77A38">
      <w:pPr>
        <w:pStyle w:val="ListParagraph"/>
        <w:numPr>
          <w:ilvl w:val="0"/>
          <w:numId w:val="12"/>
        </w:numPr>
        <w:ind/>
        <w:rPr>
          <w:rStyle w:val="Heading3Char"/>
          <w:color w:val="auto"/>
          <w:sz w:val="20"/>
          <w:szCs w:val="20"/>
        </w:rPr>
      </w:pPr>
      <w:r w:rsidRPr="00316293" w:rsidR="00316293">
        <w:rPr>
          <w:rStyle w:val="Heading3Char"/>
          <w:color w:val="auto"/>
          <w:sz w:val="20"/>
          <w:szCs w:val="20"/>
        </w:rPr>
        <w:t>Huiswerk plannen en organiseren</w:t>
      </w:r>
    </w:p>
    <w:p w:rsidR="00BD1174" w:rsidP="00316293" w:rsidRDefault="00BD1174" w14:paraId="0C6773D7" w14:textId="3F4A4D95">
      <w:pPr>
        <w:pStyle w:val="ListParagraph"/>
        <w:numPr>
          <w:ilvl w:val="0"/>
          <w:numId w:val="12"/>
        </w:numPr>
        <w:ind/>
        <w:rPr>
          <w:rStyle w:val="Heading3Char"/>
          <w:color w:val="auto"/>
          <w:sz w:val="20"/>
          <w:szCs w:val="20"/>
        </w:rPr>
      </w:pPr>
      <w:r w:rsidRPr="00316293" w:rsidR="00316293">
        <w:rPr>
          <w:rStyle w:val="Heading3Char"/>
          <w:color w:val="auto"/>
          <w:sz w:val="20"/>
          <w:szCs w:val="20"/>
        </w:rPr>
        <w:t>Resultaten uit ZIEN rondom de sociaal emotionele ontwikkeling</w:t>
      </w:r>
    </w:p>
    <w:p w:rsidR="00BD1174" w:rsidP="00316293" w:rsidRDefault="00BD1174" w14:paraId="277C5330" w14:textId="69EC5EE3">
      <w:pPr>
        <w:pStyle w:val="ListParagraph"/>
        <w:numPr>
          <w:ilvl w:val="0"/>
          <w:numId w:val="12"/>
        </w:numPr>
        <w:ind/>
        <w:rPr>
          <w:rStyle w:val="Heading3Char"/>
          <w:color w:val="auto"/>
          <w:sz w:val="20"/>
          <w:szCs w:val="20"/>
        </w:rPr>
      </w:pPr>
      <w:r w:rsidRPr="00316293" w:rsidR="00316293">
        <w:rPr>
          <w:rStyle w:val="Heading3Char"/>
          <w:color w:val="auto"/>
          <w:sz w:val="20"/>
          <w:szCs w:val="20"/>
        </w:rPr>
        <w:t>Eventueel andere factoren (b.v. onderzoek)</w:t>
      </w:r>
    </w:p>
    <w:p w:rsidR="00BD1174" w:rsidP="00316293" w:rsidRDefault="00BD1174" w14:paraId="0ECAC38F" w14:textId="370F6D3B">
      <w:pPr>
        <w:pStyle w:val="Normal"/>
        <w:ind w:left="0"/>
        <w:rPr>
          <w:rStyle w:val="Heading3Char"/>
          <w:color w:val="auto"/>
          <w:sz w:val="20"/>
          <w:szCs w:val="20"/>
        </w:rPr>
      </w:pPr>
    </w:p>
    <w:p w:rsidR="00BD1174" w:rsidP="00316293" w:rsidRDefault="00BD1174" w14:paraId="6A05A809" w14:textId="086D6069">
      <w:pPr>
        <w:ind w:left="0"/>
        <w:rPr>
          <w:color w:val="FF0000"/>
        </w:rPr>
      </w:pPr>
      <w:r>
        <w:br/>
      </w:r>
      <w:r w:rsidRPr="00316293" w:rsidR="00407D38">
        <w:rPr>
          <w:color w:val="FF0000"/>
        </w:rPr>
        <w:t> </w:t>
      </w:r>
      <w:r>
        <w:br/>
      </w:r>
    </w:p>
    <w:p w:rsidR="00BD1174" w:rsidP="00BD1174" w:rsidRDefault="00407D38" w14:paraId="4E40F3CD" w14:textId="77777777">
      <w:pPr>
        <w:ind w:left="0"/>
      </w:pPr>
      <w:r>
        <w:t>Na afname van de LOVS M</w:t>
      </w:r>
      <w:r w:rsidRPr="00407D38">
        <w:t xml:space="preserve">8 toetsen </w:t>
      </w:r>
      <w:r>
        <w:t>wordt het individuele advies van de leerkrachten van groep 8 vergeleken met de adviezen van de leerkrachten van groep 7</w:t>
      </w:r>
      <w:r w:rsidRPr="00407D38">
        <w:t>.</w:t>
      </w:r>
      <w:r>
        <w:t xml:space="preserve"> Op grond van deze adviezen en bovenstaande indicatoren wordt een definitief advies gegeven.  </w:t>
      </w:r>
    </w:p>
    <w:p w:rsidR="00BD1174" w:rsidP="00BD1174" w:rsidRDefault="00BD1174" w14:paraId="5A39BBE3" w14:textId="77777777">
      <w:pPr>
        <w:ind w:left="0"/>
      </w:pPr>
    </w:p>
    <w:p w:rsidR="00BD1174" w:rsidP="00BD1174" w:rsidRDefault="00407D38" w14:paraId="14B9E855" w14:textId="77777777">
      <w:pPr>
        <w:ind w:left="0"/>
      </w:pPr>
      <w:r w:rsidRPr="00407D38">
        <w:t xml:space="preserve">Het advies heeft in </w:t>
      </w:r>
      <w:r>
        <w:t>principe alleen</w:t>
      </w:r>
      <w:r w:rsidRPr="00407D38">
        <w:t xml:space="preserve"> betrekking op het type voortgezet onderwijs. In individuele gevallen kan en wil de school op verzoek van de ouders meedenken over welke specifieke school voor het kind het meest geschi</w:t>
      </w:r>
      <w:r>
        <w:t>kt is.</w:t>
      </w:r>
    </w:p>
    <w:p w:rsidR="00444C3C" w:rsidP="00BD1174" w:rsidRDefault="00444C3C" w14:paraId="3DC0F6DF" w14:textId="77777777">
      <w:pPr>
        <w:ind w:left="0"/>
      </w:pPr>
    </w:p>
    <w:p w:rsidR="00444C3C" w:rsidP="00316293" w:rsidRDefault="00444C3C" w14:paraId="5347CCFB" w14:textId="5F358938" w14:noSpellErr="1">
      <w:pPr>
        <w:ind w:left="0"/>
        <w:rPr>
          <w:rFonts w:ascii="Cambria" w:hAnsi="Cambria" w:asciiTheme="majorAscii" w:hAnsiTheme="majorAscii"/>
          <w:b w:val="1"/>
          <w:bCs w:val="1"/>
          <w:color w:val="F79646" w:themeColor="accent6"/>
        </w:rPr>
      </w:pPr>
      <w:r w:rsidRPr="00316293" w:rsidR="00444C3C">
        <w:rPr>
          <w:rFonts w:ascii="Cambria" w:hAnsi="Cambria" w:asciiTheme="majorAscii" w:hAnsiTheme="majorAscii"/>
          <w:b w:val="1"/>
          <w:bCs w:val="1"/>
          <w:color w:val="F79646" w:themeColor="accent6" w:themeTint="FF" w:themeShade="FF"/>
        </w:rPr>
        <w:t>Heroverweging</w:t>
      </w:r>
    </w:p>
    <w:p w:rsidR="00316293" w:rsidP="00316293" w:rsidRDefault="00316293" w14:paraId="6E542090" w14:textId="68ADCE48">
      <w:pPr>
        <w:pStyle w:val="Normal"/>
        <w:ind w:left="0"/>
        <w:rPr>
          <w:rFonts w:ascii="Cambria" w:hAnsi="Cambria" w:asciiTheme="majorAscii" w:hAnsiTheme="majorAscii"/>
          <w:color w:val="auto"/>
          <w:sz w:val="20"/>
          <w:szCs w:val="20"/>
        </w:rPr>
      </w:pPr>
    </w:p>
    <w:p w:rsidR="00316293" w:rsidP="00316293" w:rsidRDefault="00316293" w14:paraId="40181C81" w14:textId="05E6AD62">
      <w:pPr>
        <w:pStyle w:val="Normal"/>
        <w:ind w:left="0"/>
        <w:rPr>
          <w:rFonts w:ascii="Cambria" w:hAnsi="Cambria" w:asciiTheme="majorAscii" w:hAnsiTheme="majorAscii"/>
          <w:color w:val="auto"/>
          <w:sz w:val="20"/>
          <w:szCs w:val="20"/>
        </w:rPr>
      </w:pPr>
      <w:r w:rsidRPr="00316293" w:rsidR="00316293">
        <w:rPr>
          <w:rFonts w:ascii="Cambria" w:hAnsi="Cambria" w:asciiTheme="majorAscii" w:hAnsiTheme="majorAscii"/>
          <w:color w:val="auto"/>
          <w:sz w:val="20"/>
          <w:szCs w:val="20"/>
        </w:rPr>
        <w:t>Als de eindcito een hoger advies geeft dan het gegeven advies, gaan we als school het advies heroverwegen.</w:t>
      </w:r>
    </w:p>
    <w:p w:rsidR="00316293" w:rsidP="00316293" w:rsidRDefault="00316293" w14:paraId="7299FE37" w14:textId="450E1BEA">
      <w:pPr>
        <w:pStyle w:val="Normal"/>
        <w:ind w:left="0"/>
        <w:rPr>
          <w:rFonts w:ascii="Cambria" w:hAnsi="Cambria" w:asciiTheme="majorAscii" w:hAnsiTheme="majorAscii"/>
          <w:color w:val="auto"/>
          <w:sz w:val="20"/>
          <w:szCs w:val="20"/>
        </w:rPr>
      </w:pPr>
      <w:r w:rsidRPr="00316293" w:rsidR="00316293">
        <w:rPr>
          <w:rFonts w:ascii="Cambria" w:hAnsi="Cambria" w:asciiTheme="majorAscii" w:hAnsiTheme="majorAscii"/>
          <w:color w:val="auto"/>
          <w:sz w:val="20"/>
          <w:szCs w:val="20"/>
        </w:rPr>
        <w:t>We hanteren de volgende indicatoren die alle vijf met ja beantwoord moeten kunnen worden.</w:t>
      </w:r>
    </w:p>
    <w:p w:rsidR="00316293" w:rsidP="00316293" w:rsidRDefault="00316293" w14:paraId="7489B13F" w14:textId="2563EC27">
      <w:pPr>
        <w:pStyle w:val="Normal"/>
        <w:ind w:left="0"/>
        <w:rPr>
          <w:rFonts w:ascii="Cambria" w:hAnsi="Cambria" w:asciiTheme="majorAscii" w:hAnsiTheme="majorAscii"/>
          <w:color w:val="auto"/>
          <w:sz w:val="20"/>
          <w:szCs w:val="20"/>
        </w:rPr>
      </w:pPr>
    </w:p>
    <w:p w:rsidR="00316293" w:rsidP="00316293" w:rsidRDefault="00316293" w14:paraId="1672ABCF" w14:textId="0A610D46">
      <w:pPr>
        <w:pStyle w:val="Normal"/>
        <w:ind w:left="0"/>
        <w:rPr>
          <w:rFonts w:ascii="Cambria" w:hAnsi="Cambria" w:asciiTheme="majorAscii" w:hAnsiTheme="majorAscii"/>
          <w:color w:val="auto"/>
          <w:sz w:val="20"/>
          <w:szCs w:val="20"/>
        </w:rPr>
      </w:pPr>
      <w:r w:rsidRPr="00316293" w:rsidR="00316293">
        <w:rPr>
          <w:rFonts w:ascii="Cambria" w:hAnsi="Cambria" w:asciiTheme="majorAscii" w:hAnsiTheme="majorAscii"/>
          <w:color w:val="auto"/>
          <w:sz w:val="20"/>
          <w:szCs w:val="20"/>
        </w:rPr>
        <w:t>1 Eindtoets geeft een hoger advies af</w:t>
      </w:r>
    </w:p>
    <w:p w:rsidR="00316293" w:rsidP="00316293" w:rsidRDefault="00316293" w14:paraId="07601B89" w14:textId="2AD99478">
      <w:pPr>
        <w:pStyle w:val="Normal"/>
        <w:ind w:left="0"/>
        <w:rPr>
          <w:rFonts w:ascii="Cambria" w:hAnsi="Cambria" w:asciiTheme="majorAscii" w:hAnsiTheme="majorAscii"/>
          <w:color w:val="auto"/>
          <w:sz w:val="20"/>
          <w:szCs w:val="20"/>
        </w:rPr>
      </w:pPr>
      <w:r w:rsidRPr="00316293" w:rsidR="00316293">
        <w:rPr>
          <w:rFonts w:ascii="Cambria" w:hAnsi="Cambria" w:asciiTheme="majorAscii" w:hAnsiTheme="majorAscii"/>
          <w:color w:val="auto"/>
          <w:sz w:val="20"/>
          <w:szCs w:val="20"/>
        </w:rPr>
        <w:t>2 Leerling is de laatste periode cognitief gegroeid</w:t>
      </w:r>
    </w:p>
    <w:p w:rsidR="00316293" w:rsidP="00316293" w:rsidRDefault="00316293" w14:paraId="2D1D082B" w14:textId="3ADBD150">
      <w:pPr>
        <w:pStyle w:val="Normal"/>
        <w:ind w:left="0"/>
        <w:rPr>
          <w:rFonts w:ascii="Cambria" w:hAnsi="Cambria" w:asciiTheme="majorAscii" w:hAnsiTheme="majorAscii"/>
          <w:color w:val="auto"/>
          <w:sz w:val="20"/>
          <w:szCs w:val="20"/>
        </w:rPr>
      </w:pPr>
      <w:r w:rsidRPr="00316293" w:rsidR="00316293">
        <w:rPr>
          <w:rFonts w:ascii="Cambria" w:hAnsi="Cambria" w:asciiTheme="majorAscii" w:hAnsiTheme="majorAscii"/>
          <w:color w:val="auto"/>
          <w:sz w:val="20"/>
          <w:szCs w:val="20"/>
        </w:rPr>
        <w:t>3 Leerling is gegroeid qua zachte leerling-kenmerken</w:t>
      </w:r>
    </w:p>
    <w:p w:rsidR="00316293" w:rsidP="00316293" w:rsidRDefault="00316293" w14:paraId="6531A500" w14:textId="3620E530">
      <w:pPr>
        <w:pStyle w:val="Normal"/>
        <w:ind w:left="0"/>
        <w:rPr>
          <w:rFonts w:ascii="Cambria" w:hAnsi="Cambria" w:asciiTheme="majorAscii" w:hAnsiTheme="majorAscii"/>
          <w:color w:val="auto"/>
          <w:sz w:val="20"/>
          <w:szCs w:val="20"/>
        </w:rPr>
      </w:pPr>
      <w:r w:rsidRPr="00316293" w:rsidR="00316293">
        <w:rPr>
          <w:rFonts w:ascii="Cambria" w:hAnsi="Cambria" w:asciiTheme="majorAscii" w:hAnsiTheme="majorAscii"/>
          <w:color w:val="auto"/>
          <w:sz w:val="20"/>
          <w:szCs w:val="20"/>
        </w:rPr>
        <w:t xml:space="preserve">4 Leerling heeft zelf een </w:t>
      </w:r>
      <w:r w:rsidRPr="00316293" w:rsidR="00316293">
        <w:rPr>
          <w:rFonts w:ascii="Cambria" w:hAnsi="Cambria" w:asciiTheme="majorAscii" w:hAnsiTheme="majorAscii"/>
          <w:color w:val="auto"/>
          <w:sz w:val="20"/>
          <w:szCs w:val="20"/>
        </w:rPr>
        <w:t>grote</w:t>
      </w:r>
      <w:r w:rsidRPr="00316293" w:rsidR="00316293">
        <w:rPr>
          <w:rFonts w:ascii="Cambria" w:hAnsi="Cambria" w:asciiTheme="majorAscii" w:hAnsiTheme="majorAscii"/>
          <w:color w:val="auto"/>
          <w:sz w:val="20"/>
          <w:szCs w:val="20"/>
        </w:rPr>
        <w:t xml:space="preserve"> wens om uit te stromen op het hogere niveau</w:t>
      </w:r>
    </w:p>
    <w:p w:rsidR="00316293" w:rsidP="00316293" w:rsidRDefault="00316293" w14:paraId="5D60E993" w14:textId="3E1D4E80">
      <w:pPr>
        <w:pStyle w:val="Normal"/>
        <w:ind w:left="0"/>
        <w:rPr>
          <w:rFonts w:ascii="Cambria" w:hAnsi="Cambria" w:asciiTheme="majorAscii" w:hAnsiTheme="majorAscii"/>
          <w:color w:val="auto"/>
          <w:sz w:val="20"/>
          <w:szCs w:val="20"/>
        </w:rPr>
      </w:pPr>
      <w:r w:rsidRPr="00316293" w:rsidR="00316293">
        <w:rPr>
          <w:rFonts w:ascii="Cambria" w:hAnsi="Cambria" w:asciiTheme="majorAscii" w:hAnsiTheme="majorAscii"/>
          <w:color w:val="auto"/>
          <w:sz w:val="20"/>
          <w:szCs w:val="20"/>
        </w:rPr>
        <w:t>5 Ouders hebben de wens om hun kind uit te laten stromen op het hogere niveau</w:t>
      </w:r>
    </w:p>
    <w:p w:rsidR="00316293" w:rsidP="00316293" w:rsidRDefault="00316293" w14:paraId="72F92A97" w14:textId="3DB9E3DA">
      <w:pPr>
        <w:pStyle w:val="Normal"/>
        <w:ind w:left="0"/>
        <w:rPr>
          <w:rFonts w:ascii="Cambria" w:hAnsi="Cambria" w:asciiTheme="majorAscii" w:hAnsiTheme="majorAscii"/>
          <w:color w:val="auto"/>
          <w:sz w:val="20"/>
          <w:szCs w:val="20"/>
        </w:rPr>
      </w:pPr>
    </w:p>
    <w:p w:rsidR="00316293" w:rsidP="00316293" w:rsidRDefault="00316293" w14:paraId="743A6727" w14:textId="2F573E0B">
      <w:pPr>
        <w:pStyle w:val="Normal"/>
        <w:ind w:left="0"/>
        <w:rPr>
          <w:rFonts w:ascii="Cambria" w:hAnsi="Cambria" w:asciiTheme="majorAscii" w:hAnsiTheme="majorAscii"/>
          <w:color w:val="auto"/>
          <w:sz w:val="20"/>
          <w:szCs w:val="20"/>
        </w:rPr>
      </w:pPr>
      <w:r w:rsidRPr="00316293" w:rsidR="00316293">
        <w:rPr>
          <w:rFonts w:ascii="Cambria" w:hAnsi="Cambria" w:asciiTheme="majorAscii" w:hAnsiTheme="majorAscii"/>
          <w:color w:val="auto"/>
          <w:sz w:val="20"/>
          <w:szCs w:val="20"/>
        </w:rPr>
        <w:t>Indien de vijf indicatoren positief kunnen worden bevestigd, zullen we het advies naar boven bijstellen.</w:t>
      </w:r>
    </w:p>
    <w:p w:rsidR="00316293" w:rsidP="00316293" w:rsidRDefault="00316293" w14:paraId="74673DC1" w14:textId="6D2E9FAE">
      <w:pPr>
        <w:pStyle w:val="Normal"/>
        <w:ind w:left="0"/>
        <w:rPr>
          <w:rFonts w:ascii="Cambria" w:hAnsi="Cambria" w:asciiTheme="majorAscii" w:hAnsiTheme="majorAscii"/>
          <w:b w:val="1"/>
          <w:bCs w:val="1"/>
          <w:color w:val="F79646" w:themeColor="accent6" w:themeTint="FF" w:themeShade="FF"/>
          <w:sz w:val="20"/>
          <w:szCs w:val="20"/>
        </w:rPr>
      </w:pPr>
    </w:p>
    <w:p w:rsidRPr="00444C3C" w:rsidR="00BD1174" w:rsidP="00316293" w:rsidRDefault="00407D38" w14:paraId="4B5DE5D5" w14:textId="7644332E">
      <w:pPr>
        <w:pStyle w:val="Heading3"/>
        <w:ind w:left="0"/>
        <w:rPr>
          <w:b w:val="1"/>
          <w:bCs w:val="1"/>
          <w:color w:val="F79646" w:themeColor="accent6"/>
        </w:rPr>
      </w:pPr>
      <w:r w:rsidRPr="00316293" w:rsidR="00407D38">
        <w:rPr>
          <w:b w:val="1"/>
          <w:bCs w:val="1"/>
          <w:color w:val="F79646" w:themeColor="accent6" w:themeTint="FF" w:themeShade="FF"/>
        </w:rPr>
        <w:t>Aanvullend advies</w:t>
      </w:r>
    </w:p>
    <w:p w:rsidR="000510F6" w:rsidP="00316293" w:rsidRDefault="00407D38" w14:paraId="15206B65" w14:textId="77777777" w14:noSpellErr="1">
      <w:pPr>
        <w:ind w:left="0"/>
        <w:rPr>
          <w:b w:val="1"/>
          <w:bCs w:val="1"/>
        </w:rPr>
      </w:pPr>
      <w:r w:rsidR="00407D38">
        <w:rPr/>
        <w:t>Het kan voorkomen dat ouders een ander beeld van hun kind hebben dan wij en niet tevreden zijn met het gegeven advies.</w:t>
      </w:r>
      <w:r w:rsidR="00BD1174">
        <w:rPr/>
        <w:t xml:space="preserve"> </w:t>
      </w:r>
      <w:r w:rsidR="00407D38">
        <w:rPr/>
        <w:t>In eerste instantie zullen we ons uiterste best doen om middels overleg met de ouders tot overeenstemming te komen.</w:t>
      </w:r>
      <w:r w:rsidR="00BD1174">
        <w:rPr/>
        <w:t xml:space="preserve"> </w:t>
      </w:r>
      <w:r w:rsidR="00407D38">
        <w:rPr/>
        <w:t>Indien dit onverhoopt niet lukt, wordt contact opgenomen met de VO-school waar de ouders hun kind graag willen inschrijven.</w:t>
      </w:r>
      <w:r w:rsidR="00BD1174">
        <w:rPr/>
        <w:t xml:space="preserve"> </w:t>
      </w:r>
      <w:r w:rsidR="00407D38">
        <w:rPr/>
        <w:t>Die school kan in gesprek gaan met de ouders, de leerling en de basisschool en eventueel aanvullend onderzoek doen. De betreffende school besluit dan het kind wel of niet te plaatsen op het door de ouders gewenste niveau.</w:t>
      </w:r>
      <w:r>
        <w:br/>
      </w:r>
      <w:r w:rsidR="00407D38">
        <w:rPr/>
        <w:t> </w:t>
      </w:r>
      <w:r>
        <w:br/>
      </w:r>
      <w:r w:rsidR="00407D38">
        <w:rPr/>
        <w:t>Ouders kunnen er ook voor kiezen via een externe een aanvullend advies te vragen. Dit aanvullend advies kunnen zij dan meenemen naar de VO-school van hun keuze. Deze school bepaalt dan of het kind wel of niet toegelaten wordt tot een be</w:t>
      </w:r>
      <w:r w:rsidR="000510F6">
        <w:rPr/>
        <w:t>paald niveau.</w:t>
      </w:r>
      <w:r w:rsidR="00407D38">
        <w:rPr/>
        <w:t> </w:t>
      </w:r>
    </w:p>
    <w:p w:rsidRPr="00444C3C" w:rsidR="00BD1174" w:rsidP="00316293" w:rsidRDefault="00123A08" w14:paraId="0DC48381" w14:textId="77777777" w14:noSpellErr="1">
      <w:pPr>
        <w:pStyle w:val="Heading3"/>
        <w:ind w:left="0"/>
        <w:rPr>
          <w:b w:val="1"/>
          <w:bCs w:val="1"/>
          <w:color w:val="F79646" w:themeColor="accent6"/>
        </w:rPr>
      </w:pPr>
      <w:r w:rsidRPr="00316293" w:rsidR="00123A08">
        <w:rPr>
          <w:b w:val="1"/>
          <w:bCs w:val="1"/>
          <w:color w:val="F79646" w:themeColor="accent6" w:themeTint="FF" w:themeShade="FF"/>
        </w:rPr>
        <w:t>L</w:t>
      </w:r>
      <w:r w:rsidRPr="00316293" w:rsidR="000510F6">
        <w:rPr>
          <w:b w:val="1"/>
          <w:bCs w:val="1"/>
          <w:color w:val="F79646" w:themeColor="accent6" w:themeTint="FF" w:themeShade="FF"/>
        </w:rPr>
        <w:t>WOO</w:t>
      </w:r>
      <w:r w:rsidRPr="00316293" w:rsidR="009D6A86">
        <w:rPr>
          <w:b w:val="1"/>
          <w:bCs w:val="1"/>
          <w:color w:val="F79646" w:themeColor="accent6" w:themeTint="FF" w:themeShade="FF"/>
        </w:rPr>
        <w:t xml:space="preserve"> (Leer Weg Ondersteunend Onderwijs)</w:t>
      </w:r>
    </w:p>
    <w:p w:rsidRPr="000510F6" w:rsidR="000510F6" w:rsidP="00BD1174" w:rsidRDefault="000510F6" w14:paraId="3A72825B" w14:textId="77777777">
      <w:pPr>
        <w:ind w:left="0"/>
      </w:pPr>
      <w:r w:rsidRPr="000510F6">
        <w:t xml:space="preserve">Het samenwerkingsverband passend onderwijs </w:t>
      </w:r>
      <w:r w:rsidR="009D6A86">
        <w:t>VO</w:t>
      </w:r>
      <w:r w:rsidRPr="000510F6">
        <w:t xml:space="preserve"> beslist of </w:t>
      </w:r>
      <w:r w:rsidR="009D6A86">
        <w:t>een leerling</w:t>
      </w:r>
      <w:r w:rsidRPr="000510F6">
        <w:t xml:space="preserve"> in aanmerking komt voor leerwegondersteunend onderwijs. Het </w:t>
      </w:r>
      <w:r w:rsidR="009D6A86">
        <w:t>LWOO</w:t>
      </w:r>
      <w:r w:rsidRPr="000510F6">
        <w:t xml:space="preserve"> is er voor </w:t>
      </w:r>
      <w:r w:rsidR="009D6A86">
        <w:t>VMBO</w:t>
      </w:r>
      <w:r w:rsidRPr="000510F6">
        <w:t>-leerlingen die extra hulp nodig hebben bij het behalen van hun diploma. Een deel van de scholen voor voorbereidend beroepsonderwijs (vmbo) geven deze vorm van onderwijs.</w:t>
      </w:r>
    </w:p>
    <w:p w:rsidR="00BD1174" w:rsidP="00BD1174" w:rsidRDefault="00BD1174" w14:paraId="41C8F396" w14:textId="77777777">
      <w:pPr>
        <w:ind w:left="0"/>
      </w:pPr>
    </w:p>
    <w:p w:rsidRPr="000510F6" w:rsidR="000510F6" w:rsidP="00BD1174" w:rsidRDefault="000510F6" w14:paraId="55576B18" w14:textId="77777777">
      <w:pPr>
        <w:ind w:left="0"/>
      </w:pPr>
      <w:r w:rsidRPr="000510F6">
        <w:t xml:space="preserve">Vmbo-scholen bepalen zelf of en hoe zij </w:t>
      </w:r>
      <w:r w:rsidR="009D6A86">
        <w:t>LWOO</w:t>
      </w:r>
      <w:r w:rsidRPr="000510F6">
        <w:t xml:space="preserve"> aanbieden. Bijvoorbeeld door: </w:t>
      </w:r>
    </w:p>
    <w:p w:rsidRPr="000510F6" w:rsidR="000510F6" w:rsidP="00BD1174" w:rsidRDefault="000510F6" w14:paraId="628E0EBA" w14:textId="77777777">
      <w:pPr>
        <w:numPr>
          <w:ilvl w:val="0"/>
          <w:numId w:val="9"/>
        </w:numPr>
      </w:pPr>
      <w:r w:rsidRPr="000510F6">
        <w:t>kleinere klassen;</w:t>
      </w:r>
    </w:p>
    <w:p w:rsidRPr="000510F6" w:rsidR="000510F6" w:rsidP="00BD1174" w:rsidRDefault="000510F6" w14:paraId="732EED03" w14:textId="77777777">
      <w:pPr>
        <w:numPr>
          <w:ilvl w:val="0"/>
          <w:numId w:val="9"/>
        </w:numPr>
      </w:pPr>
      <w:r w:rsidRPr="000510F6">
        <w:t>bijlessen;</w:t>
      </w:r>
    </w:p>
    <w:p w:rsidRPr="000510F6" w:rsidR="000510F6" w:rsidP="00BD1174" w:rsidRDefault="000510F6" w14:paraId="60DFD673" w14:textId="77777777">
      <w:pPr>
        <w:numPr>
          <w:ilvl w:val="0"/>
          <w:numId w:val="9"/>
        </w:numPr>
      </w:pPr>
      <w:r w:rsidRPr="000510F6">
        <w:t>huiswerkbegeleiding;</w:t>
      </w:r>
    </w:p>
    <w:p w:rsidRPr="000510F6" w:rsidR="000510F6" w:rsidP="00BD1174" w:rsidRDefault="000510F6" w14:paraId="19B16230" w14:textId="77777777">
      <w:pPr>
        <w:numPr>
          <w:ilvl w:val="0"/>
          <w:numId w:val="9"/>
        </w:numPr>
      </w:pPr>
      <w:r w:rsidRPr="000510F6">
        <w:t>trainingen om een leerling beter te laten studeren.</w:t>
      </w:r>
    </w:p>
    <w:p w:rsidR="00BD1174" w:rsidP="00BD1174" w:rsidRDefault="00BD1174" w14:paraId="72A3D3EC" w14:textId="77777777">
      <w:pPr>
        <w:ind w:left="0"/>
      </w:pPr>
    </w:p>
    <w:p w:rsidR="00BD1174" w:rsidP="00BD1174" w:rsidRDefault="009D6A86" w14:paraId="3C4F9302" w14:textId="77777777">
      <w:pPr>
        <w:ind w:left="0"/>
      </w:pPr>
      <w:r>
        <w:t xml:space="preserve">Een leerling </w:t>
      </w:r>
      <w:r w:rsidRPr="000510F6" w:rsidR="000510F6">
        <w:t xml:space="preserve"> kan </w:t>
      </w:r>
      <w:r>
        <w:t xml:space="preserve">op het VO LWOO </w:t>
      </w:r>
      <w:r w:rsidRPr="000510F6" w:rsidR="000510F6">
        <w:t>tijdens de lessen krijgen. Maar het kan ook buiten de lessen om of zelfs buiten de muren van de school.</w:t>
      </w:r>
      <w:r>
        <w:t xml:space="preserve"> LWOO</w:t>
      </w:r>
      <w:r w:rsidRPr="000510F6" w:rsidR="000510F6">
        <w:t xml:space="preserve"> hoeft niet 4 jaar te duren. 1 of 2 jaar is ook mogelijk. </w:t>
      </w:r>
      <w:r>
        <w:t xml:space="preserve">Enkele scholen in onze </w:t>
      </w:r>
      <w:r w:rsidRPr="000510F6" w:rsidR="000510F6">
        <w:t>regio</w:t>
      </w:r>
      <w:r>
        <w:t xml:space="preserve"> werken</w:t>
      </w:r>
      <w:r w:rsidRPr="000510F6" w:rsidR="000510F6">
        <w:t xml:space="preserve"> samen om leerlingen </w:t>
      </w:r>
      <w:r>
        <w:t>LWOO</w:t>
      </w:r>
      <w:r w:rsidRPr="000510F6" w:rsidR="000510F6">
        <w:t xml:space="preserve"> aan te bieden.</w:t>
      </w:r>
      <w:r w:rsidRPr="00407D38" w:rsidR="00407D38">
        <w:t> </w:t>
      </w:r>
    </w:p>
    <w:p w:rsidR="00BD1174" w:rsidP="00BD1174" w:rsidRDefault="00BD1174" w14:paraId="0D0B940D" w14:textId="77777777">
      <w:pPr>
        <w:ind w:left="0"/>
        <w:rPr>
          <w:bCs/>
        </w:rPr>
      </w:pPr>
    </w:p>
    <w:p w:rsidR="0089320F" w:rsidP="00BD1174" w:rsidRDefault="00B91FF5" w14:paraId="723FE218" w14:textId="77777777">
      <w:pPr>
        <w:ind w:left="0"/>
        <w:rPr>
          <w:b/>
          <w:bCs/>
        </w:rPr>
      </w:pPr>
      <w:r>
        <w:rPr>
          <w:bCs/>
        </w:rPr>
        <w:t>M</w:t>
      </w:r>
      <w:r w:rsidRPr="0089320F" w:rsidR="0089320F">
        <w:rPr>
          <w:bCs/>
        </w:rPr>
        <w:t xml:space="preserve">eer informatie: </w:t>
      </w:r>
      <w:hyperlink w:history="1" r:id="rId15">
        <w:r w:rsidRPr="0089320F" w:rsidR="0089320F">
          <w:rPr>
            <w:rStyle w:val="Hyperlink"/>
            <w:bCs/>
          </w:rPr>
          <w:t>https://www.pporegioleiden.nl/kennisbank-scholen/kennisbank/kennisbank-item/t/po-vo</w:t>
        </w:r>
      </w:hyperlink>
      <w:r w:rsidR="0089320F">
        <w:rPr>
          <w:b/>
          <w:bCs/>
        </w:rPr>
        <w:t xml:space="preserve"> </w:t>
      </w:r>
    </w:p>
    <w:p w:rsidR="00BD1174" w:rsidP="00316293" w:rsidRDefault="00407D38" w14:paraId="20ECFF40" w14:textId="77777777" w14:noSpellErr="1">
      <w:pPr>
        <w:pStyle w:val="Heading3"/>
        <w:ind w:left="0"/>
        <w:rPr>
          <w:b w:val="1"/>
          <w:bCs w:val="1"/>
        </w:rPr>
      </w:pPr>
      <w:r w:rsidRPr="00316293" w:rsidR="00407D38">
        <w:rPr>
          <w:b w:val="1"/>
          <w:bCs w:val="1"/>
        </w:rPr>
        <w:t>Informatievoorziening naar en door het vo</w:t>
      </w:r>
    </w:p>
    <w:p w:rsidR="0089320F" w:rsidP="00BD1174" w:rsidRDefault="00407D38" w14:paraId="2CC148AD" w14:textId="77777777">
      <w:pPr>
        <w:ind w:left="0"/>
      </w:pPr>
      <w:r w:rsidRPr="00407D38">
        <w:t xml:space="preserve">Onze school neemt deel aan de </w:t>
      </w:r>
      <w:r w:rsidR="009D6A86">
        <w:t>PO-VO</w:t>
      </w:r>
      <w:r w:rsidRPr="00407D38">
        <w:t xml:space="preserve"> procedure.</w:t>
      </w:r>
      <w:r w:rsidR="00BD1174">
        <w:t xml:space="preserve"> </w:t>
      </w:r>
      <w:r w:rsidRPr="00407D38">
        <w:t xml:space="preserve">Via de website </w:t>
      </w:r>
      <w:hyperlink w:history="1" r:id="rId16">
        <w:r w:rsidRPr="00443E83" w:rsidR="001E38D2">
          <w:rPr>
            <w:rStyle w:val="Hyperlink"/>
          </w:rPr>
          <w:t>www.onderwijstransparant.nl</w:t>
        </w:r>
      </w:hyperlink>
      <w:r>
        <w:t xml:space="preserve"> </w:t>
      </w:r>
      <w:r w:rsidRPr="00407D38">
        <w:t>worden per kind de relevante gegevens doorgegeven. Dit volgens het tijdpad dat in het begin van het schooljaar opgesteld wordt.</w:t>
      </w:r>
      <w:r w:rsidR="00BD1174">
        <w:t xml:space="preserve"> </w:t>
      </w:r>
      <w:r w:rsidRPr="00407D38">
        <w:t>De basisschool vult per leerling een (digitaal) onderwijskundig rapport in voor het voort</w:t>
      </w:r>
      <w:r w:rsidR="0089320F">
        <w:t>gezet onderwijs. Hierop staat:</w:t>
      </w:r>
      <w:r w:rsidRPr="00407D38">
        <w:t xml:space="preserve"> </w:t>
      </w:r>
    </w:p>
    <w:p w:rsidR="00BD1174" w:rsidP="00BD1174" w:rsidRDefault="00407D38" w14:paraId="0E7799B0" w14:textId="77777777">
      <w:pPr>
        <w:pStyle w:val="ListParagraph"/>
        <w:numPr>
          <w:ilvl w:val="0"/>
          <w:numId w:val="10"/>
        </w:numPr>
      </w:pPr>
      <w:r w:rsidRPr="00407D38">
        <w:t>Het schooladvies</w:t>
      </w:r>
    </w:p>
    <w:p w:rsidR="00BD1174" w:rsidP="00BD1174" w:rsidRDefault="00407D38" w14:paraId="566F731F" w14:textId="77777777">
      <w:pPr>
        <w:pStyle w:val="ListParagraph"/>
        <w:numPr>
          <w:ilvl w:val="0"/>
          <w:numId w:val="10"/>
        </w:numPr>
      </w:pPr>
      <w:r w:rsidRPr="00407D38">
        <w:t>Overzicht van actuele result</w:t>
      </w:r>
      <w:r w:rsidR="0089320F">
        <w:t>aten uit het leerlingvolgsysteem</w:t>
      </w:r>
    </w:p>
    <w:p w:rsidR="00BD1174" w:rsidP="00BD1174" w:rsidRDefault="002811A7" w14:paraId="161EBCA5" w14:textId="77777777">
      <w:pPr>
        <w:pStyle w:val="ListParagraph"/>
        <w:numPr>
          <w:ilvl w:val="0"/>
          <w:numId w:val="10"/>
        </w:numPr>
      </w:pPr>
      <w:r>
        <w:t>Overzicht van de handelingsplannen</w:t>
      </w:r>
    </w:p>
    <w:p w:rsidR="00407D38" w:rsidP="00BD1174" w:rsidRDefault="00407D38" w14:paraId="41C98291" w14:textId="77777777">
      <w:pPr>
        <w:pStyle w:val="ListParagraph"/>
        <w:numPr>
          <w:ilvl w:val="0"/>
          <w:numId w:val="10"/>
        </w:numPr>
      </w:pPr>
      <w:r>
        <w:t xml:space="preserve">Relevante </w:t>
      </w:r>
      <w:proofErr w:type="spellStart"/>
      <w:r>
        <w:t>leerlingkenmerken</w:t>
      </w:r>
      <w:proofErr w:type="spellEnd"/>
      <w:r>
        <w:t>.</w:t>
      </w:r>
    </w:p>
    <w:p w:rsidR="00BD1174" w:rsidP="00BD1174" w:rsidRDefault="00BD1174" w14:paraId="0E27B00A" w14:textId="77777777">
      <w:pPr>
        <w:ind w:left="0"/>
      </w:pPr>
    </w:p>
    <w:p w:rsidR="000510F6" w:rsidP="00BD1174" w:rsidRDefault="00407D38" w14:paraId="08D8B726" w14:textId="70FB1C64">
      <w:pPr>
        <w:ind w:left="0"/>
      </w:pPr>
      <w:r>
        <w:t xml:space="preserve">Voor deze gegevens beschikbaar worden gesteld voor de VO scholen, zal in een gesprek met ouders en leerlingen deze gegevens worden doorgenomen. </w:t>
      </w:r>
      <w:r w:rsidR="000510F6">
        <w:t xml:space="preserve">Met een unieke code op een adviesblad kunnen ouders en leerling zich aanmelden bij </w:t>
      </w:r>
      <w:r w:rsidR="002811A7">
        <w:t>de VO-school van hun keuze</w:t>
      </w:r>
      <w:r w:rsidR="000510F6">
        <w:t>. Deze school kan het dossier van een leerling inzien en de aanmelding in  behandeling nemen.  De VO-school bepaalt uiteindelijk of de leerling wordt geplaatst.</w:t>
      </w:r>
    </w:p>
    <w:p w:rsidR="00BD1174" w:rsidP="00BD1174" w:rsidRDefault="00BD1174" w14:paraId="60061E4C" w14:textId="77777777">
      <w:pPr>
        <w:ind w:left="0"/>
        <w:rPr>
          <w:bCs/>
        </w:rPr>
      </w:pPr>
    </w:p>
    <w:p w:rsidR="00BD1174" w:rsidP="00BD1174" w:rsidRDefault="000510F6" w14:paraId="1AF7E200" w14:textId="77777777">
      <w:pPr>
        <w:ind w:left="0"/>
        <w:rPr>
          <w:bCs/>
        </w:rPr>
      </w:pPr>
      <w:r w:rsidRPr="002811A7">
        <w:rPr>
          <w:bCs/>
        </w:rPr>
        <w:t xml:space="preserve">Kiezen ouders toch een andere VO-school dan moet de leerling eerst afgemeld worden. Vervolgens kan, met het adviesblad,  aangemeld worden bij </w:t>
      </w:r>
      <w:r w:rsidR="00BD1174">
        <w:rPr>
          <w:bCs/>
        </w:rPr>
        <w:t>de andere VO-school.</w:t>
      </w:r>
    </w:p>
    <w:p w:rsidRPr="002811A7" w:rsidR="00BD1174" w:rsidP="00BD1174" w:rsidRDefault="00BD1174" w14:paraId="44EAFD9C" w14:textId="77777777">
      <w:pPr>
        <w:ind w:left="0"/>
        <w:rPr>
          <w:bCs/>
        </w:rPr>
      </w:pPr>
    </w:p>
    <w:p w:rsidR="000510F6" w:rsidP="00BD1174" w:rsidRDefault="000510F6" w14:paraId="658B69A5" w14:textId="77777777">
      <w:pPr>
        <w:ind w:left="0"/>
      </w:pPr>
      <w:r w:rsidRPr="000510F6">
        <w:rPr>
          <w:bCs/>
        </w:rPr>
        <w:t xml:space="preserve">Bovenstaande afspraak is gemaakt door en voor alle scholen van voortgezet onderwijs van </w:t>
      </w:r>
      <w:r w:rsidRPr="000510F6">
        <w:t xml:space="preserve">het samenwerkingsverband Passend Onderwijs VO 2801.  </w:t>
      </w:r>
    </w:p>
    <w:p w:rsidR="00BD1174" w:rsidP="00BD1174" w:rsidRDefault="00BD1174" w14:paraId="4B94D5A5" w14:textId="77777777">
      <w:pPr>
        <w:ind w:left="0"/>
      </w:pPr>
    </w:p>
    <w:p w:rsidR="00123A08" w:rsidP="00BD1174" w:rsidRDefault="00407D38" w14:paraId="4A7CA6AE" w14:textId="77777777">
      <w:pPr>
        <w:ind w:left="0"/>
      </w:pPr>
      <w:r w:rsidRPr="00407D38">
        <w:t xml:space="preserve">Na het definitief maken van de adviezen nemen contactpersonen van de diverse VO-scholen contact op met </w:t>
      </w:r>
      <w:r w:rsidR="002811A7">
        <w:t>school</w:t>
      </w:r>
      <w:r w:rsidRPr="00407D38">
        <w:t xml:space="preserve"> en worden alle aangemelde kinderen doorgesproken.</w:t>
      </w:r>
      <w:r w:rsidR="00BD1174">
        <w:t xml:space="preserve"> </w:t>
      </w:r>
      <w:r w:rsidRPr="00407D38">
        <w:t>Bij voorkeur gebeurt dit niet telefonisch maar middels een zogenaamde ‘warme’ overdracht.</w:t>
      </w:r>
      <w:r w:rsidR="00123A08">
        <w:t xml:space="preserve"> </w:t>
      </w:r>
      <w:r w:rsidRPr="00407D38">
        <w:t xml:space="preserve">Gelijktijdig met het doorspreken van </w:t>
      </w:r>
      <w:proofErr w:type="spellStart"/>
      <w:r w:rsidRPr="00407D38">
        <w:t>potentiele</w:t>
      </w:r>
      <w:proofErr w:type="spellEnd"/>
      <w:r w:rsidRPr="00407D38">
        <w:t xml:space="preserve"> nieuwe leerlingen, vindt tijdens deze bijeenkomsten een terugkoppeling plaats van de resultaten van de kinderen die in voorgaande jaren de overstap naar betreffende VO-school hebben gemaakt.</w:t>
      </w:r>
    </w:p>
    <w:p w:rsidR="000510F6" w:rsidP="00BD1174" w:rsidRDefault="00407D38" w14:paraId="6E7BEAA2" w14:textId="77777777">
      <w:pPr>
        <w:ind w:left="0"/>
      </w:pPr>
      <w:r w:rsidRPr="00407D38">
        <w:t> </w:t>
      </w:r>
    </w:p>
    <w:p w:rsidR="002F0536" w:rsidP="00123A08" w:rsidRDefault="000510F6" w14:paraId="6D0E0BA0" w14:textId="77777777" w14:noSpellErr="1">
      <w:pPr>
        <w:ind w:left="0"/>
      </w:pPr>
      <w:r w:rsidRPr="00316293" w:rsidR="000510F6">
        <w:rPr>
          <w:rStyle w:val="Heading3Char"/>
          <w:b w:val="1"/>
          <w:bCs w:val="1"/>
        </w:rPr>
        <w:t>Evaluatie</w:t>
      </w:r>
      <w:r>
        <w:br/>
      </w:r>
      <w:r w:rsidRPr="00316293" w:rsidR="000510F6">
        <w:rPr>
          <w:b w:val="1"/>
          <w:bCs w:val="1"/>
        </w:rPr>
        <w:t> </w:t>
      </w:r>
      <w:r>
        <w:br/>
      </w:r>
      <w:r w:rsidR="000510F6">
        <w:rPr/>
        <w:t xml:space="preserve">Wij streven ernaar om onze schoolkeuze- en adviesprocedure zo optimaal mogelijk te houden. Jaarlijks vindt er een interne evaluatie plaats door </w:t>
      </w:r>
      <w:r w:rsidR="000510F6">
        <w:rPr/>
        <w:t>de leerkrachten, de IB en de directie</w:t>
      </w:r>
      <w:r w:rsidR="000510F6">
        <w:rPr/>
        <w:t>. Op- en aanmerkingen van alle betrokkenen worden meegenomen naar het volgend schooljaar en de procedure wordt waar nodig aangepast en geactualiseerd</w:t>
      </w:r>
      <w:r w:rsidR="002811A7">
        <w:rPr/>
        <w:t>.</w:t>
      </w:r>
    </w:p>
    <w:p w:rsidR="00123A08" w:rsidP="00123A08" w:rsidRDefault="00123A08" w14:paraId="3DEEC669" w14:textId="77777777">
      <w:pPr>
        <w:ind w:left="0"/>
      </w:pPr>
    </w:p>
    <w:p w:rsidR="001038DB" w:rsidP="00123A08" w:rsidRDefault="002811A7" w14:paraId="46268548" w14:textId="77777777">
      <w:pPr>
        <w:ind w:left="0"/>
      </w:pPr>
      <w:r>
        <w:t xml:space="preserve">De VO scholen verstrekken jaarlijks de gegevens over de doorstroming, zodat wij de schoolcarrière  van onze oud-leerlingen kunnen blijven volgen. </w:t>
      </w:r>
    </w:p>
    <w:p w:rsidR="00123A08" w:rsidP="00123A08" w:rsidRDefault="00123A08" w14:paraId="3656B9AB" w14:textId="77777777">
      <w:pPr>
        <w:ind w:left="0"/>
      </w:pPr>
    </w:p>
    <w:p w:rsidR="00123A08" w:rsidRDefault="00123A08" w14:paraId="45FB0818" w14:textId="77777777">
      <w:pPr>
        <w:ind w:left="0"/>
        <w:jc w:val="left"/>
        <w:rPr>
          <w:rFonts w:asciiTheme="majorHAnsi" w:hAnsiTheme="majorHAnsi" w:eastAsiaTheme="majorEastAsia" w:cstheme="majorBidi"/>
          <w:bCs/>
          <w:color w:val="F1AF5F"/>
        </w:rPr>
      </w:pPr>
      <w:r>
        <w:br w:type="page"/>
      </w:r>
    </w:p>
    <w:p w:rsidR="001038DB" w:rsidP="00316293" w:rsidRDefault="001038DB" w14:paraId="31F05CE7" w14:textId="77777777" w14:noSpellErr="1">
      <w:pPr>
        <w:pStyle w:val="Heading3"/>
        <w:ind w:left="0"/>
        <w:rPr>
          <w:b w:val="1"/>
          <w:bCs w:val="1"/>
        </w:rPr>
      </w:pPr>
      <w:r w:rsidRPr="00316293" w:rsidR="001038DB">
        <w:rPr>
          <w:b w:val="1"/>
          <w:bCs w:val="1"/>
        </w:rPr>
        <w:t>Tijdspad VO Traject op de Fortgensschool</w:t>
      </w:r>
    </w:p>
    <w:p w:rsidRPr="00123A08" w:rsidR="00123A08" w:rsidP="00123A08" w:rsidRDefault="00123A08" w14:paraId="049F31CB" w14:textId="77777777"/>
    <w:tbl>
      <w:tblPr>
        <w:tblStyle w:val="TableGrid"/>
        <w:tblW w:w="0" w:type="auto"/>
        <w:tblLook w:val="04A0" w:firstRow="1" w:lastRow="0" w:firstColumn="1" w:lastColumn="0" w:noHBand="0" w:noVBand="1"/>
      </w:tblPr>
      <w:tblGrid>
        <w:gridCol w:w="2151"/>
        <w:gridCol w:w="1764"/>
        <w:gridCol w:w="5974"/>
      </w:tblGrid>
      <w:tr w:rsidRPr="001038DB" w:rsidR="001038DB" w:rsidTr="15D78D7E" w14:paraId="456FD67F" w14:textId="77777777">
        <w:tc>
          <w:tcPr>
            <w:tcW w:w="2151" w:type="dxa"/>
          </w:tcPr>
          <w:p w:rsidRPr="00C53AF4" w:rsidR="001038DB" w:rsidP="00123A08" w:rsidRDefault="001038DB" w14:paraId="22CAF0BE" w14:textId="77777777">
            <w:pPr>
              <w:ind w:left="0"/>
              <w:rPr>
                <w:b/>
                <w:i/>
              </w:rPr>
            </w:pPr>
            <w:r w:rsidRPr="00C53AF4">
              <w:rPr>
                <w:b/>
                <w:i/>
              </w:rPr>
              <w:t xml:space="preserve">Periode </w:t>
            </w:r>
          </w:p>
        </w:tc>
        <w:tc>
          <w:tcPr>
            <w:tcW w:w="1764" w:type="dxa"/>
          </w:tcPr>
          <w:p w:rsidRPr="00C53AF4" w:rsidR="001038DB" w:rsidP="00123A08" w:rsidRDefault="001038DB" w14:paraId="681CD68B" w14:textId="77777777">
            <w:pPr>
              <w:ind w:left="0"/>
              <w:rPr>
                <w:b/>
                <w:i/>
              </w:rPr>
            </w:pPr>
            <w:r w:rsidRPr="00C53AF4">
              <w:rPr>
                <w:b/>
                <w:i/>
              </w:rPr>
              <w:t>Wie</w:t>
            </w:r>
          </w:p>
        </w:tc>
        <w:tc>
          <w:tcPr>
            <w:tcW w:w="5974" w:type="dxa"/>
          </w:tcPr>
          <w:p w:rsidRPr="00C53AF4" w:rsidR="001038DB" w:rsidP="00123A08" w:rsidRDefault="001038DB" w14:paraId="37979439" w14:textId="77777777">
            <w:pPr>
              <w:ind w:left="0"/>
              <w:rPr>
                <w:b/>
                <w:i/>
              </w:rPr>
            </w:pPr>
            <w:r w:rsidRPr="00C53AF4">
              <w:rPr>
                <w:b/>
                <w:i/>
              </w:rPr>
              <w:t xml:space="preserve">Wat </w:t>
            </w:r>
          </w:p>
        </w:tc>
      </w:tr>
      <w:tr w:rsidRPr="001038DB" w:rsidR="00C53AF4" w:rsidTr="15D78D7E" w14:paraId="70E94A40" w14:textId="77777777">
        <w:tc>
          <w:tcPr>
            <w:tcW w:w="2151" w:type="dxa"/>
          </w:tcPr>
          <w:p w:rsidRPr="00C53AF4" w:rsidR="00C53AF4" w:rsidP="00123A08" w:rsidRDefault="00C53AF4" w14:paraId="12CF4188" w14:textId="410C6819">
            <w:pPr>
              <w:ind w:left="0"/>
              <w:rPr>
                <w:b/>
                <w:iCs/>
                <w:sz w:val="16"/>
                <w:szCs w:val="16"/>
              </w:rPr>
            </w:pPr>
            <w:r w:rsidRPr="00C53AF4">
              <w:rPr>
                <w:b/>
                <w:iCs/>
                <w:sz w:val="16"/>
                <w:szCs w:val="16"/>
              </w:rPr>
              <w:t>Groep 7</w:t>
            </w:r>
          </w:p>
        </w:tc>
        <w:tc>
          <w:tcPr>
            <w:tcW w:w="1764" w:type="dxa"/>
          </w:tcPr>
          <w:p w:rsidRPr="00123A08" w:rsidR="00C53AF4" w:rsidP="00123A08" w:rsidRDefault="00C53AF4" w14:paraId="3411CB49" w14:textId="77777777">
            <w:pPr>
              <w:ind w:left="0"/>
              <w:rPr>
                <w:b/>
                <w:i/>
                <w:sz w:val="16"/>
                <w:szCs w:val="16"/>
              </w:rPr>
            </w:pPr>
          </w:p>
        </w:tc>
        <w:tc>
          <w:tcPr>
            <w:tcW w:w="5974" w:type="dxa"/>
          </w:tcPr>
          <w:p w:rsidRPr="00123A08" w:rsidR="00C53AF4" w:rsidP="00123A08" w:rsidRDefault="00C53AF4" w14:paraId="29B070EF" w14:textId="77777777">
            <w:pPr>
              <w:ind w:left="0"/>
              <w:rPr>
                <w:b/>
                <w:i/>
                <w:sz w:val="16"/>
                <w:szCs w:val="16"/>
              </w:rPr>
            </w:pPr>
          </w:p>
        </w:tc>
      </w:tr>
      <w:tr w:rsidRPr="001038DB" w:rsidR="004E1E4A" w:rsidTr="15D78D7E" w14:paraId="2FA4E9B9" w14:textId="77777777">
        <w:tc>
          <w:tcPr>
            <w:tcW w:w="2151" w:type="dxa"/>
          </w:tcPr>
          <w:p w:rsidRPr="001038DB" w:rsidR="004E1E4A" w:rsidP="00123A08" w:rsidRDefault="008319A3" w14:paraId="44F2D1BC" w14:textId="65812B7D">
            <w:pPr>
              <w:ind w:left="0"/>
              <w:rPr>
                <w:sz w:val="16"/>
                <w:szCs w:val="16"/>
              </w:rPr>
            </w:pPr>
            <w:r>
              <w:rPr>
                <w:sz w:val="16"/>
                <w:szCs w:val="16"/>
              </w:rPr>
              <w:t>November december</w:t>
            </w:r>
            <w:r w:rsidR="00043B7B">
              <w:rPr>
                <w:sz w:val="16"/>
                <w:szCs w:val="16"/>
              </w:rPr>
              <w:t xml:space="preserve"> groep 7</w:t>
            </w:r>
          </w:p>
        </w:tc>
        <w:tc>
          <w:tcPr>
            <w:tcW w:w="1764" w:type="dxa"/>
          </w:tcPr>
          <w:p w:rsidRPr="001038DB" w:rsidR="004E1E4A" w:rsidP="00123A08" w:rsidRDefault="00043B7B" w14:paraId="326502A6" w14:textId="5330CA36">
            <w:pPr>
              <w:ind w:left="0"/>
              <w:rPr>
                <w:sz w:val="16"/>
                <w:szCs w:val="16"/>
              </w:rPr>
            </w:pPr>
            <w:r>
              <w:rPr>
                <w:sz w:val="16"/>
                <w:szCs w:val="16"/>
              </w:rPr>
              <w:t>Leerkrachten groep 7</w:t>
            </w:r>
          </w:p>
        </w:tc>
        <w:tc>
          <w:tcPr>
            <w:tcW w:w="5974" w:type="dxa"/>
          </w:tcPr>
          <w:p w:rsidRPr="00C53AF4" w:rsidR="00C53AF4" w:rsidP="00C53AF4" w:rsidRDefault="00C53AF4" w14:paraId="2F54AF4D" w14:textId="77777777">
            <w:pPr>
              <w:ind w:left="0"/>
              <w:rPr>
                <w:rFonts w:ascii="Calibri" w:hAnsi="Calibri" w:eastAsia="Times New Roman" w:cs="Calibri"/>
                <w:color w:val="000000" w:themeColor="text1"/>
                <w:sz w:val="16"/>
                <w:szCs w:val="16"/>
              </w:rPr>
            </w:pPr>
            <w:r w:rsidRPr="00C53AF4">
              <w:rPr>
                <w:rFonts w:ascii="Calibri" w:hAnsi="Calibri" w:eastAsia="Times New Roman" w:cs="Calibri"/>
                <w:color w:val="000000" w:themeColor="text1"/>
                <w:sz w:val="16"/>
                <w:szCs w:val="16"/>
              </w:rPr>
              <w:t>Voorzichtig voorlopig advies</w:t>
            </w:r>
          </w:p>
          <w:p w:rsidRPr="001038DB" w:rsidR="004E1E4A" w:rsidP="00C53AF4" w:rsidRDefault="00C53AF4" w14:paraId="68235C9D" w14:textId="403BFB1F">
            <w:pPr>
              <w:ind w:left="0"/>
              <w:rPr>
                <w:sz w:val="16"/>
                <w:szCs w:val="16"/>
              </w:rPr>
            </w:pPr>
            <w:r w:rsidRPr="00C53AF4">
              <w:rPr>
                <w:rFonts w:ascii="Calibri" w:hAnsi="Calibri" w:eastAsia="Times New Roman" w:cs="Calibri"/>
                <w:color w:val="000000" w:themeColor="text1"/>
                <w:sz w:val="16"/>
                <w:szCs w:val="16"/>
              </w:rPr>
              <w:t>Doel: ouders kunnen gericht met hun kind naar de opendagen van de middelbare scholen gaan (rond januari).</w:t>
            </w:r>
          </w:p>
        </w:tc>
      </w:tr>
      <w:tr w:rsidRPr="001038DB" w:rsidR="001038DB" w:rsidTr="15D78D7E" w14:paraId="38FBCC67" w14:textId="77777777">
        <w:tc>
          <w:tcPr>
            <w:tcW w:w="2151" w:type="dxa"/>
          </w:tcPr>
          <w:p w:rsidRPr="001038DB" w:rsidR="001038DB" w:rsidP="00123A08" w:rsidRDefault="001038DB" w14:paraId="295AA54C" w14:textId="77777777">
            <w:pPr>
              <w:ind w:left="0"/>
              <w:rPr>
                <w:sz w:val="16"/>
                <w:szCs w:val="16"/>
              </w:rPr>
            </w:pPr>
            <w:r w:rsidRPr="001038DB">
              <w:rPr>
                <w:sz w:val="16"/>
                <w:szCs w:val="16"/>
              </w:rPr>
              <w:t>Eind groep 7</w:t>
            </w:r>
          </w:p>
        </w:tc>
        <w:tc>
          <w:tcPr>
            <w:tcW w:w="1764" w:type="dxa"/>
          </w:tcPr>
          <w:p w:rsidRPr="001038DB" w:rsidR="001038DB" w:rsidP="00123A08" w:rsidRDefault="001038DB" w14:paraId="014322EF" w14:textId="77777777">
            <w:pPr>
              <w:ind w:left="0"/>
              <w:rPr>
                <w:sz w:val="16"/>
                <w:szCs w:val="16"/>
              </w:rPr>
            </w:pPr>
            <w:r w:rsidRPr="001038DB">
              <w:rPr>
                <w:sz w:val="16"/>
                <w:szCs w:val="16"/>
              </w:rPr>
              <w:t>Leerkrachten groep 7</w:t>
            </w:r>
          </w:p>
        </w:tc>
        <w:tc>
          <w:tcPr>
            <w:tcW w:w="5974" w:type="dxa"/>
          </w:tcPr>
          <w:p w:rsidRPr="001038DB" w:rsidR="001038DB" w:rsidP="00123A08" w:rsidRDefault="001038DB" w14:paraId="64BB8DE6" w14:textId="77777777">
            <w:pPr>
              <w:ind w:left="0"/>
              <w:rPr>
                <w:sz w:val="16"/>
                <w:szCs w:val="16"/>
              </w:rPr>
            </w:pPr>
            <w:r w:rsidRPr="001038DB">
              <w:rPr>
                <w:sz w:val="16"/>
                <w:szCs w:val="16"/>
              </w:rPr>
              <w:t>Advies opstellen aan het einde van het schooljaar. Dit (nog) NIET delen met elkaar en de leerkrachten van groep 8</w:t>
            </w:r>
          </w:p>
        </w:tc>
      </w:tr>
      <w:tr w:rsidRPr="001038DB" w:rsidR="001038DB" w:rsidTr="15D78D7E" w14:paraId="41FE3ECD" w14:textId="77777777">
        <w:tc>
          <w:tcPr>
            <w:tcW w:w="2151" w:type="dxa"/>
          </w:tcPr>
          <w:p w:rsidRPr="00C53AF4" w:rsidR="001038DB" w:rsidP="00123A08" w:rsidRDefault="001038DB" w14:paraId="6190D2FA" w14:textId="77777777">
            <w:pPr>
              <w:ind w:left="0"/>
              <w:rPr>
                <w:b/>
                <w:bCs/>
                <w:sz w:val="16"/>
                <w:szCs w:val="16"/>
              </w:rPr>
            </w:pPr>
            <w:r w:rsidRPr="00C53AF4">
              <w:rPr>
                <w:b/>
                <w:bCs/>
                <w:sz w:val="16"/>
                <w:szCs w:val="16"/>
              </w:rPr>
              <w:t>Groep 8</w:t>
            </w:r>
          </w:p>
        </w:tc>
        <w:tc>
          <w:tcPr>
            <w:tcW w:w="1764" w:type="dxa"/>
          </w:tcPr>
          <w:p w:rsidRPr="001038DB" w:rsidR="001038DB" w:rsidP="00123A08" w:rsidRDefault="001038DB" w14:paraId="53128261" w14:textId="77777777">
            <w:pPr>
              <w:ind w:left="0"/>
              <w:rPr>
                <w:sz w:val="16"/>
                <w:szCs w:val="16"/>
              </w:rPr>
            </w:pPr>
          </w:p>
        </w:tc>
        <w:tc>
          <w:tcPr>
            <w:tcW w:w="5974" w:type="dxa"/>
          </w:tcPr>
          <w:p w:rsidRPr="001038DB" w:rsidR="001038DB" w:rsidP="00123A08" w:rsidRDefault="001038DB" w14:paraId="62486C05" w14:textId="77777777">
            <w:pPr>
              <w:ind w:left="0"/>
              <w:rPr>
                <w:sz w:val="16"/>
                <w:szCs w:val="16"/>
              </w:rPr>
            </w:pPr>
          </w:p>
        </w:tc>
      </w:tr>
      <w:tr w:rsidRPr="001038DB" w:rsidR="001038DB" w:rsidTr="15D78D7E" w14:paraId="424B18F1" w14:textId="77777777">
        <w:tc>
          <w:tcPr>
            <w:tcW w:w="2151" w:type="dxa"/>
          </w:tcPr>
          <w:p w:rsidRPr="001038DB" w:rsidR="001038DB" w:rsidP="00123A08" w:rsidRDefault="001038DB" w14:paraId="5007E6F6" w14:textId="77777777">
            <w:pPr>
              <w:ind w:left="0"/>
              <w:rPr>
                <w:sz w:val="16"/>
                <w:szCs w:val="16"/>
              </w:rPr>
            </w:pPr>
            <w:r w:rsidRPr="001038DB">
              <w:rPr>
                <w:sz w:val="16"/>
                <w:szCs w:val="16"/>
              </w:rPr>
              <w:t>1</w:t>
            </w:r>
            <w:r w:rsidRPr="001038DB">
              <w:rPr>
                <w:sz w:val="16"/>
                <w:szCs w:val="16"/>
                <w:vertAlign w:val="superscript"/>
              </w:rPr>
              <w:t>e</w:t>
            </w:r>
            <w:r w:rsidRPr="001038DB">
              <w:rPr>
                <w:sz w:val="16"/>
                <w:szCs w:val="16"/>
              </w:rPr>
              <w:t xml:space="preserve"> weken</w:t>
            </w:r>
          </w:p>
        </w:tc>
        <w:tc>
          <w:tcPr>
            <w:tcW w:w="1764" w:type="dxa"/>
          </w:tcPr>
          <w:p w:rsidRPr="001038DB" w:rsidR="001038DB" w:rsidP="00123A08" w:rsidRDefault="001038DB" w14:paraId="4F3C0903" w14:textId="77777777">
            <w:pPr>
              <w:ind w:left="0"/>
              <w:rPr>
                <w:sz w:val="16"/>
                <w:szCs w:val="16"/>
              </w:rPr>
            </w:pPr>
            <w:r w:rsidRPr="001038DB">
              <w:rPr>
                <w:sz w:val="16"/>
                <w:szCs w:val="16"/>
              </w:rPr>
              <w:t>Leerkrachten groep 8</w:t>
            </w:r>
          </w:p>
        </w:tc>
        <w:tc>
          <w:tcPr>
            <w:tcW w:w="5974" w:type="dxa"/>
          </w:tcPr>
          <w:p w:rsidRPr="001038DB" w:rsidR="001038DB" w:rsidP="00123A08" w:rsidRDefault="001038DB" w14:paraId="5F0AD94D" w14:textId="77777777">
            <w:pPr>
              <w:ind w:left="0"/>
              <w:rPr>
                <w:sz w:val="16"/>
                <w:szCs w:val="16"/>
              </w:rPr>
            </w:pPr>
            <w:r w:rsidRPr="001038DB">
              <w:rPr>
                <w:sz w:val="16"/>
                <w:szCs w:val="16"/>
              </w:rPr>
              <w:t xml:space="preserve">Startgesprek met ouders en kind. Kind vult op school zijn formulier </w:t>
            </w:r>
            <w:proofErr w:type="spellStart"/>
            <w:r w:rsidRPr="001038DB">
              <w:rPr>
                <w:sz w:val="16"/>
                <w:szCs w:val="16"/>
              </w:rPr>
              <w:t>kindgesprek</w:t>
            </w:r>
            <w:proofErr w:type="spellEnd"/>
            <w:r w:rsidRPr="001038DB">
              <w:rPr>
                <w:sz w:val="16"/>
                <w:szCs w:val="16"/>
              </w:rPr>
              <w:t xml:space="preserve"> in, dit wordt besproken met ouders en leerkrachten. In dit gesprek worden de verwachtingen over het VO met elkaar gedeeld. (zie; 2017 HGW op de Fortgensschool)</w:t>
            </w:r>
          </w:p>
        </w:tc>
      </w:tr>
      <w:tr w:rsidRPr="001038DB" w:rsidR="001038DB" w:rsidTr="15D78D7E" w14:paraId="5B1BC085" w14:textId="77777777">
        <w:tc>
          <w:tcPr>
            <w:tcW w:w="2151" w:type="dxa"/>
          </w:tcPr>
          <w:p w:rsidRPr="001038DB" w:rsidR="001038DB" w:rsidP="00123A08" w:rsidRDefault="001038DB" w14:paraId="72132C17" w14:textId="77777777">
            <w:pPr>
              <w:ind w:left="0"/>
              <w:rPr>
                <w:sz w:val="16"/>
                <w:szCs w:val="16"/>
              </w:rPr>
            </w:pPr>
            <w:r w:rsidRPr="001038DB">
              <w:rPr>
                <w:sz w:val="16"/>
                <w:szCs w:val="16"/>
              </w:rPr>
              <w:t>September</w:t>
            </w:r>
          </w:p>
        </w:tc>
        <w:tc>
          <w:tcPr>
            <w:tcW w:w="1764" w:type="dxa"/>
          </w:tcPr>
          <w:p w:rsidRPr="001038DB" w:rsidR="001038DB" w:rsidP="00123A08" w:rsidRDefault="001038DB" w14:paraId="5A6C8B59" w14:textId="77777777">
            <w:pPr>
              <w:ind w:left="0"/>
              <w:rPr>
                <w:sz w:val="16"/>
                <w:szCs w:val="16"/>
              </w:rPr>
            </w:pPr>
            <w:r w:rsidRPr="001038DB">
              <w:rPr>
                <w:sz w:val="16"/>
                <w:szCs w:val="16"/>
              </w:rPr>
              <w:t>Leerkrachten groep 8 en/of IB</w:t>
            </w:r>
          </w:p>
        </w:tc>
        <w:tc>
          <w:tcPr>
            <w:tcW w:w="5974" w:type="dxa"/>
          </w:tcPr>
          <w:p w:rsidRPr="001038DB" w:rsidR="001038DB" w:rsidP="00123A08" w:rsidRDefault="001038DB" w14:paraId="3BE4E224" w14:textId="77777777">
            <w:pPr>
              <w:ind w:left="0"/>
              <w:rPr>
                <w:sz w:val="16"/>
                <w:szCs w:val="16"/>
              </w:rPr>
            </w:pPr>
            <w:r w:rsidRPr="001038DB">
              <w:rPr>
                <w:sz w:val="16"/>
                <w:szCs w:val="16"/>
              </w:rPr>
              <w:t>‘zorgleerlingen’ in Onderwijstransparant plaatsen. Dit betreft leerlingen waarvan de verwachting naar een LWOO plaatsing groot is. Dit is in groep 7 al besproken met de ouders. Voor deze leerling is een OPP</w:t>
            </w:r>
            <w:r w:rsidRPr="001038DB">
              <w:rPr>
                <w:rStyle w:val="FootnoteReference"/>
                <w:sz w:val="16"/>
                <w:szCs w:val="16"/>
              </w:rPr>
              <w:footnoteReference w:id="2"/>
            </w:r>
            <w:r w:rsidRPr="001038DB">
              <w:rPr>
                <w:sz w:val="16"/>
                <w:szCs w:val="16"/>
              </w:rPr>
              <w:t xml:space="preserve"> opgesteld.</w:t>
            </w:r>
          </w:p>
        </w:tc>
      </w:tr>
      <w:tr w:rsidRPr="001038DB" w:rsidR="001038DB" w:rsidTr="15D78D7E" w14:paraId="7DBA1FBE" w14:textId="77777777">
        <w:tc>
          <w:tcPr>
            <w:tcW w:w="2151" w:type="dxa"/>
          </w:tcPr>
          <w:p w:rsidRPr="001038DB" w:rsidR="001038DB" w:rsidP="00123A08" w:rsidRDefault="001038DB" w14:paraId="6CCC9E1C" w14:textId="77777777">
            <w:pPr>
              <w:ind w:left="0"/>
              <w:rPr>
                <w:sz w:val="16"/>
                <w:szCs w:val="16"/>
              </w:rPr>
            </w:pPr>
            <w:r w:rsidRPr="001038DB">
              <w:rPr>
                <w:sz w:val="16"/>
                <w:szCs w:val="16"/>
              </w:rPr>
              <w:t>November, December</w:t>
            </w:r>
          </w:p>
        </w:tc>
        <w:tc>
          <w:tcPr>
            <w:tcW w:w="1764" w:type="dxa"/>
          </w:tcPr>
          <w:p w:rsidRPr="001038DB" w:rsidR="001038DB" w:rsidP="00123A08" w:rsidRDefault="001038DB" w14:paraId="6250F137" w14:textId="77777777">
            <w:pPr>
              <w:ind w:left="0"/>
              <w:rPr>
                <w:sz w:val="16"/>
                <w:szCs w:val="16"/>
              </w:rPr>
            </w:pPr>
            <w:r w:rsidRPr="001038DB">
              <w:rPr>
                <w:sz w:val="16"/>
                <w:szCs w:val="16"/>
              </w:rPr>
              <w:t>Leerkrachten groep 8</w:t>
            </w:r>
          </w:p>
        </w:tc>
        <w:tc>
          <w:tcPr>
            <w:tcW w:w="5974" w:type="dxa"/>
          </w:tcPr>
          <w:p w:rsidRPr="001038DB" w:rsidR="001038DB" w:rsidP="00123A08" w:rsidRDefault="001038DB" w14:paraId="773E47BA" w14:textId="77777777">
            <w:pPr>
              <w:ind w:left="0"/>
              <w:rPr>
                <w:sz w:val="16"/>
                <w:szCs w:val="16"/>
              </w:rPr>
            </w:pPr>
            <w:r w:rsidRPr="001038DB">
              <w:rPr>
                <w:sz w:val="16"/>
                <w:szCs w:val="16"/>
              </w:rPr>
              <w:t xml:space="preserve">Bezoek van een aantal middelbare scholen in de regio. Hiervoor worden uitnodigingen gestuurd. Ook zijn er scholen die een VO les verzorgen op onze school. Hierin kan door de leerkrachten zelf een keuze in worden gemaakt. </w:t>
            </w:r>
          </w:p>
        </w:tc>
      </w:tr>
      <w:tr w:rsidRPr="001038DB" w:rsidR="001038DB" w:rsidTr="15D78D7E" w14:paraId="3EADE403" w14:textId="77777777">
        <w:tc>
          <w:tcPr>
            <w:tcW w:w="2151" w:type="dxa"/>
          </w:tcPr>
          <w:p w:rsidRPr="001038DB" w:rsidR="001038DB" w:rsidP="00123A08" w:rsidRDefault="001038DB" w14:paraId="05352092" w14:textId="77777777">
            <w:pPr>
              <w:ind w:left="0"/>
              <w:rPr>
                <w:sz w:val="16"/>
                <w:szCs w:val="16"/>
              </w:rPr>
            </w:pPr>
            <w:r w:rsidRPr="001038DB">
              <w:rPr>
                <w:sz w:val="16"/>
                <w:szCs w:val="16"/>
              </w:rPr>
              <w:t>November</w:t>
            </w:r>
          </w:p>
        </w:tc>
        <w:tc>
          <w:tcPr>
            <w:tcW w:w="1764" w:type="dxa"/>
          </w:tcPr>
          <w:p w:rsidRPr="001038DB" w:rsidR="001038DB" w:rsidP="00123A08" w:rsidRDefault="001038DB" w14:paraId="7FC68E91" w14:textId="77777777">
            <w:pPr>
              <w:ind w:left="0"/>
              <w:rPr>
                <w:sz w:val="16"/>
                <w:szCs w:val="16"/>
              </w:rPr>
            </w:pPr>
            <w:r w:rsidRPr="001038DB">
              <w:rPr>
                <w:sz w:val="16"/>
                <w:szCs w:val="16"/>
              </w:rPr>
              <w:t>Leerkrachten groep 8</w:t>
            </w:r>
          </w:p>
        </w:tc>
        <w:tc>
          <w:tcPr>
            <w:tcW w:w="5974" w:type="dxa"/>
          </w:tcPr>
          <w:p w:rsidRPr="001038DB" w:rsidR="001038DB" w:rsidP="00123A08" w:rsidRDefault="001038DB" w14:paraId="46EBF2D1" w14:textId="77777777">
            <w:pPr>
              <w:ind w:left="0"/>
              <w:rPr>
                <w:sz w:val="16"/>
                <w:szCs w:val="16"/>
              </w:rPr>
            </w:pPr>
            <w:r w:rsidRPr="001038DB">
              <w:rPr>
                <w:sz w:val="16"/>
                <w:szCs w:val="16"/>
              </w:rPr>
              <w:t xml:space="preserve">VO voorlichting voor ouders. Over het algemeen is er wel een brugklascoördinator van een VO school die deze voorlichting wil geven. Benadruk dat het geen verkooppraatje van de eigen school is, maar een algemene voorlichting. </w:t>
            </w:r>
          </w:p>
        </w:tc>
      </w:tr>
      <w:tr w:rsidRPr="001038DB" w:rsidR="001038DB" w:rsidTr="15D78D7E" w14:paraId="59EA8300" w14:textId="77777777">
        <w:tc>
          <w:tcPr>
            <w:tcW w:w="2151" w:type="dxa"/>
          </w:tcPr>
          <w:p w:rsidRPr="001038DB" w:rsidR="001038DB" w:rsidP="00123A08" w:rsidRDefault="001038DB" w14:paraId="33BA4CA1" w14:textId="77777777">
            <w:pPr>
              <w:ind w:left="0"/>
              <w:rPr>
                <w:sz w:val="16"/>
                <w:szCs w:val="16"/>
              </w:rPr>
            </w:pPr>
            <w:r w:rsidRPr="001038DB">
              <w:rPr>
                <w:sz w:val="16"/>
                <w:szCs w:val="16"/>
              </w:rPr>
              <w:t xml:space="preserve">November </w:t>
            </w:r>
          </w:p>
        </w:tc>
        <w:tc>
          <w:tcPr>
            <w:tcW w:w="1764" w:type="dxa"/>
          </w:tcPr>
          <w:p w:rsidRPr="001038DB" w:rsidR="001038DB" w:rsidP="00123A08" w:rsidRDefault="001038DB" w14:paraId="53AFF7D4" w14:textId="77777777">
            <w:pPr>
              <w:ind w:left="0"/>
              <w:rPr>
                <w:sz w:val="16"/>
                <w:szCs w:val="16"/>
              </w:rPr>
            </w:pPr>
            <w:r w:rsidRPr="001038DB">
              <w:rPr>
                <w:sz w:val="16"/>
                <w:szCs w:val="16"/>
              </w:rPr>
              <w:t>Leerkrachten groep 8</w:t>
            </w:r>
          </w:p>
        </w:tc>
        <w:tc>
          <w:tcPr>
            <w:tcW w:w="5974" w:type="dxa"/>
          </w:tcPr>
          <w:p w:rsidRPr="001038DB" w:rsidR="001038DB" w:rsidP="00123A08" w:rsidRDefault="001038DB" w14:paraId="18F6A5FD" w14:textId="77777777">
            <w:pPr>
              <w:ind w:left="0"/>
              <w:rPr>
                <w:sz w:val="16"/>
                <w:szCs w:val="16"/>
              </w:rPr>
            </w:pPr>
            <w:r w:rsidRPr="001038DB">
              <w:rPr>
                <w:sz w:val="16"/>
                <w:szCs w:val="16"/>
              </w:rPr>
              <w:t xml:space="preserve">Een soortgelijk praatje als hierboven, maar dan voor de leerlingen zelf. </w:t>
            </w:r>
          </w:p>
        </w:tc>
      </w:tr>
      <w:tr w:rsidRPr="001038DB" w:rsidR="001038DB" w:rsidTr="15D78D7E" w14:paraId="1CBBDAD6" w14:textId="77777777">
        <w:tc>
          <w:tcPr>
            <w:tcW w:w="2151" w:type="dxa"/>
          </w:tcPr>
          <w:p w:rsidRPr="001038DB" w:rsidR="001038DB" w:rsidP="00123A08" w:rsidRDefault="001038DB" w14:paraId="076A9CFF" w14:textId="77777777">
            <w:pPr>
              <w:ind w:left="0"/>
              <w:rPr>
                <w:sz w:val="16"/>
                <w:szCs w:val="16"/>
              </w:rPr>
            </w:pPr>
            <w:r w:rsidRPr="001038DB">
              <w:rPr>
                <w:sz w:val="16"/>
                <w:szCs w:val="16"/>
              </w:rPr>
              <w:t>November/december</w:t>
            </w:r>
          </w:p>
        </w:tc>
        <w:tc>
          <w:tcPr>
            <w:tcW w:w="1764" w:type="dxa"/>
          </w:tcPr>
          <w:p w:rsidRPr="001038DB" w:rsidR="001038DB" w:rsidP="00123A08" w:rsidRDefault="001038DB" w14:paraId="1932CEDE" w14:textId="77777777">
            <w:pPr>
              <w:ind w:left="0"/>
              <w:rPr>
                <w:sz w:val="16"/>
                <w:szCs w:val="16"/>
              </w:rPr>
            </w:pPr>
            <w:r w:rsidRPr="001038DB">
              <w:rPr>
                <w:sz w:val="16"/>
                <w:szCs w:val="16"/>
              </w:rPr>
              <w:t>Leerkrachten groep 8</w:t>
            </w:r>
          </w:p>
        </w:tc>
        <w:tc>
          <w:tcPr>
            <w:tcW w:w="5974" w:type="dxa"/>
          </w:tcPr>
          <w:p w:rsidRPr="001038DB" w:rsidR="001038DB" w:rsidP="00123A08" w:rsidRDefault="001038DB" w14:paraId="4EA0ED07" w14:textId="77777777">
            <w:pPr>
              <w:ind w:left="0"/>
              <w:rPr>
                <w:sz w:val="16"/>
                <w:szCs w:val="16"/>
              </w:rPr>
            </w:pPr>
            <w:r w:rsidRPr="001038DB">
              <w:rPr>
                <w:sz w:val="16"/>
                <w:szCs w:val="16"/>
              </w:rPr>
              <w:t>Voorlopig advies</w:t>
            </w:r>
            <w:r w:rsidRPr="001038DB">
              <w:rPr>
                <w:rStyle w:val="FootnoteReference"/>
                <w:sz w:val="16"/>
                <w:szCs w:val="16"/>
              </w:rPr>
              <w:footnoteReference w:id="3"/>
            </w:r>
            <w:r w:rsidRPr="001038DB">
              <w:rPr>
                <w:sz w:val="16"/>
                <w:szCs w:val="16"/>
              </w:rPr>
              <w:t xml:space="preserve"> meegeven in een gesloten envelop tijdens de VO voorlichting aan ouders. Meegeven aan de </w:t>
            </w:r>
            <w:proofErr w:type="spellStart"/>
            <w:r w:rsidRPr="001038DB">
              <w:rPr>
                <w:sz w:val="16"/>
                <w:szCs w:val="16"/>
              </w:rPr>
              <w:t>kids</w:t>
            </w:r>
            <w:proofErr w:type="spellEnd"/>
            <w:r w:rsidRPr="001038DB">
              <w:rPr>
                <w:sz w:val="16"/>
                <w:szCs w:val="16"/>
              </w:rPr>
              <w:t xml:space="preserve"> waarvan de ouders niet aanwezig zijn.</w:t>
            </w:r>
          </w:p>
        </w:tc>
      </w:tr>
      <w:tr w:rsidRPr="001038DB" w:rsidR="001038DB" w:rsidTr="15D78D7E" w14:paraId="4F27EE56" w14:textId="77777777">
        <w:tc>
          <w:tcPr>
            <w:tcW w:w="2151" w:type="dxa"/>
          </w:tcPr>
          <w:p w:rsidRPr="001038DB" w:rsidR="001038DB" w:rsidP="00123A08" w:rsidRDefault="001038DB" w14:paraId="62AB5847" w14:textId="77777777">
            <w:pPr>
              <w:ind w:left="0"/>
              <w:rPr>
                <w:sz w:val="16"/>
                <w:szCs w:val="16"/>
              </w:rPr>
            </w:pPr>
            <w:r w:rsidRPr="001038DB">
              <w:rPr>
                <w:sz w:val="16"/>
                <w:szCs w:val="16"/>
              </w:rPr>
              <w:t>November/december</w:t>
            </w:r>
          </w:p>
        </w:tc>
        <w:tc>
          <w:tcPr>
            <w:tcW w:w="1764" w:type="dxa"/>
          </w:tcPr>
          <w:p w:rsidRPr="001038DB" w:rsidR="001038DB" w:rsidP="00123A08" w:rsidRDefault="001038DB" w14:paraId="7E82BF2F" w14:textId="77777777">
            <w:pPr>
              <w:ind w:left="0"/>
              <w:rPr>
                <w:sz w:val="16"/>
                <w:szCs w:val="16"/>
              </w:rPr>
            </w:pPr>
            <w:r w:rsidRPr="001038DB">
              <w:rPr>
                <w:sz w:val="16"/>
                <w:szCs w:val="16"/>
              </w:rPr>
              <w:t>Leerkrachten groep 8</w:t>
            </w:r>
          </w:p>
        </w:tc>
        <w:tc>
          <w:tcPr>
            <w:tcW w:w="5974" w:type="dxa"/>
          </w:tcPr>
          <w:p w:rsidRPr="001038DB" w:rsidR="001038DB" w:rsidP="00123A08" w:rsidRDefault="001038DB" w14:paraId="018B083F" w14:textId="77777777">
            <w:pPr>
              <w:ind w:left="0"/>
              <w:rPr>
                <w:sz w:val="16"/>
                <w:szCs w:val="16"/>
              </w:rPr>
            </w:pPr>
            <w:r w:rsidRPr="001038DB">
              <w:rPr>
                <w:sz w:val="16"/>
                <w:szCs w:val="16"/>
              </w:rPr>
              <w:t xml:space="preserve">Alle gegevens inlezen in </w:t>
            </w:r>
            <w:proofErr w:type="spellStart"/>
            <w:r w:rsidRPr="001038DB">
              <w:rPr>
                <w:b/>
                <w:sz w:val="16"/>
                <w:szCs w:val="16"/>
              </w:rPr>
              <w:t>O</w:t>
            </w:r>
            <w:r w:rsidRPr="001038DB">
              <w:rPr>
                <w:sz w:val="16"/>
                <w:szCs w:val="16"/>
              </w:rPr>
              <w:t>nderwijs</w:t>
            </w:r>
            <w:r w:rsidRPr="001038DB">
              <w:rPr>
                <w:b/>
                <w:sz w:val="16"/>
                <w:szCs w:val="16"/>
              </w:rPr>
              <w:t>T</w:t>
            </w:r>
            <w:r w:rsidRPr="001038DB">
              <w:rPr>
                <w:sz w:val="16"/>
                <w:szCs w:val="16"/>
              </w:rPr>
              <w:t>ransparant</w:t>
            </w:r>
            <w:proofErr w:type="spellEnd"/>
            <w:r w:rsidRPr="001038DB">
              <w:rPr>
                <w:sz w:val="16"/>
                <w:szCs w:val="16"/>
              </w:rPr>
              <w:t xml:space="preserve">. Volg de handleiding vanuit OT, OSO in Parnassys klaarzetten. Groep wordt in een keer ingevoerd, maar </w:t>
            </w:r>
            <w:proofErr w:type="spellStart"/>
            <w:r w:rsidRPr="001038DB">
              <w:rPr>
                <w:sz w:val="16"/>
                <w:szCs w:val="16"/>
              </w:rPr>
              <w:t>toetsscores</w:t>
            </w:r>
            <w:proofErr w:type="spellEnd"/>
            <w:r w:rsidRPr="001038DB">
              <w:rPr>
                <w:sz w:val="16"/>
                <w:szCs w:val="16"/>
              </w:rPr>
              <w:t xml:space="preserve"> en </w:t>
            </w:r>
            <w:proofErr w:type="spellStart"/>
            <w:r w:rsidRPr="001038DB">
              <w:rPr>
                <w:sz w:val="16"/>
                <w:szCs w:val="16"/>
              </w:rPr>
              <w:t>HP’s</w:t>
            </w:r>
            <w:proofErr w:type="spellEnd"/>
            <w:r w:rsidRPr="001038DB">
              <w:rPr>
                <w:sz w:val="16"/>
                <w:szCs w:val="16"/>
              </w:rPr>
              <w:t xml:space="preserve"> moeten per leerling worden aangevuld. Persoonlijke gegevens per leerling invullen. (ongeveer 5 tot 10 min per leerling). Document als volledig markeren, NIET op definitief zetten.</w:t>
            </w:r>
          </w:p>
        </w:tc>
      </w:tr>
      <w:tr w:rsidRPr="001038DB" w:rsidR="001038DB" w:rsidTr="15D78D7E" w14:paraId="7FDBBDE4" w14:textId="77777777">
        <w:tc>
          <w:tcPr>
            <w:tcW w:w="2151" w:type="dxa"/>
          </w:tcPr>
          <w:p w:rsidRPr="001038DB" w:rsidR="001038DB" w:rsidP="00123A08" w:rsidRDefault="001038DB" w14:paraId="398D64C6" w14:textId="77777777">
            <w:pPr>
              <w:ind w:left="0"/>
              <w:rPr>
                <w:sz w:val="16"/>
                <w:szCs w:val="16"/>
              </w:rPr>
            </w:pPr>
            <w:r w:rsidRPr="001038DB">
              <w:rPr>
                <w:sz w:val="16"/>
                <w:szCs w:val="16"/>
              </w:rPr>
              <w:t>December</w:t>
            </w:r>
          </w:p>
        </w:tc>
        <w:tc>
          <w:tcPr>
            <w:tcW w:w="1764" w:type="dxa"/>
          </w:tcPr>
          <w:p w:rsidRPr="001038DB" w:rsidR="001038DB" w:rsidP="00123A08" w:rsidRDefault="001038DB" w14:paraId="091C6459" w14:textId="77777777">
            <w:pPr>
              <w:ind w:left="0"/>
              <w:rPr>
                <w:sz w:val="16"/>
                <w:szCs w:val="16"/>
              </w:rPr>
            </w:pPr>
            <w:r w:rsidRPr="001038DB">
              <w:rPr>
                <w:sz w:val="16"/>
                <w:szCs w:val="16"/>
              </w:rPr>
              <w:t>Leerkrachten groep 8</w:t>
            </w:r>
          </w:p>
        </w:tc>
        <w:tc>
          <w:tcPr>
            <w:tcW w:w="5974" w:type="dxa"/>
          </w:tcPr>
          <w:p w:rsidRPr="001038DB" w:rsidR="001038DB" w:rsidP="00123A08" w:rsidRDefault="001038DB" w14:paraId="7921201E" w14:textId="77777777">
            <w:pPr>
              <w:ind w:left="0"/>
              <w:rPr>
                <w:sz w:val="16"/>
                <w:szCs w:val="16"/>
              </w:rPr>
            </w:pPr>
            <w:r w:rsidRPr="001038DB">
              <w:rPr>
                <w:sz w:val="16"/>
                <w:szCs w:val="16"/>
              </w:rPr>
              <w:t>Bestellen van de Eindcito</w:t>
            </w:r>
          </w:p>
        </w:tc>
      </w:tr>
      <w:tr w:rsidRPr="001038DB" w:rsidR="001038DB" w:rsidTr="15D78D7E" w14:paraId="779AD2FA" w14:textId="77777777">
        <w:tc>
          <w:tcPr>
            <w:tcW w:w="2151" w:type="dxa"/>
          </w:tcPr>
          <w:p w:rsidRPr="001038DB" w:rsidR="001038DB" w:rsidP="00123A08" w:rsidRDefault="001038DB" w14:paraId="2C302E41" w14:textId="77777777">
            <w:pPr>
              <w:ind w:left="0"/>
              <w:rPr>
                <w:sz w:val="16"/>
                <w:szCs w:val="16"/>
              </w:rPr>
            </w:pPr>
            <w:r w:rsidRPr="001038DB">
              <w:rPr>
                <w:sz w:val="16"/>
                <w:szCs w:val="16"/>
              </w:rPr>
              <w:t xml:space="preserve">Januari </w:t>
            </w:r>
          </w:p>
        </w:tc>
        <w:tc>
          <w:tcPr>
            <w:tcW w:w="1764" w:type="dxa"/>
          </w:tcPr>
          <w:p w:rsidRPr="001038DB" w:rsidR="001038DB" w:rsidP="00123A08" w:rsidRDefault="001038DB" w14:paraId="5D54958C" w14:textId="77777777">
            <w:pPr>
              <w:ind w:left="0"/>
              <w:rPr>
                <w:sz w:val="16"/>
                <w:szCs w:val="16"/>
              </w:rPr>
            </w:pPr>
            <w:r w:rsidRPr="001038DB">
              <w:rPr>
                <w:sz w:val="16"/>
                <w:szCs w:val="16"/>
              </w:rPr>
              <w:t>VO scholen</w:t>
            </w:r>
          </w:p>
        </w:tc>
        <w:tc>
          <w:tcPr>
            <w:tcW w:w="5974" w:type="dxa"/>
          </w:tcPr>
          <w:p w:rsidRPr="001038DB" w:rsidR="001038DB" w:rsidP="00123A08" w:rsidRDefault="001038DB" w14:paraId="5F4F3F88" w14:textId="77777777">
            <w:pPr>
              <w:ind w:left="0"/>
              <w:rPr>
                <w:sz w:val="16"/>
                <w:szCs w:val="16"/>
              </w:rPr>
            </w:pPr>
            <w:r w:rsidRPr="001038DB">
              <w:rPr>
                <w:sz w:val="16"/>
                <w:szCs w:val="16"/>
              </w:rPr>
              <w:t>Leerlingen bezoeken, in eigen tijd, de VO open dagen</w:t>
            </w:r>
          </w:p>
        </w:tc>
      </w:tr>
      <w:tr w:rsidRPr="001038DB" w:rsidR="001038DB" w:rsidTr="15D78D7E" w14:paraId="3598CEAD" w14:textId="77777777">
        <w:tc>
          <w:tcPr>
            <w:tcW w:w="2151" w:type="dxa"/>
          </w:tcPr>
          <w:p w:rsidRPr="001038DB" w:rsidR="001038DB" w:rsidP="00123A08" w:rsidRDefault="001038DB" w14:paraId="5EFCF0F6" w14:textId="77777777">
            <w:pPr>
              <w:ind w:left="0"/>
              <w:rPr>
                <w:sz w:val="16"/>
                <w:szCs w:val="16"/>
              </w:rPr>
            </w:pPr>
            <w:r w:rsidRPr="001038DB">
              <w:rPr>
                <w:sz w:val="16"/>
                <w:szCs w:val="16"/>
              </w:rPr>
              <w:t xml:space="preserve">Januari </w:t>
            </w:r>
          </w:p>
        </w:tc>
        <w:tc>
          <w:tcPr>
            <w:tcW w:w="1764" w:type="dxa"/>
          </w:tcPr>
          <w:p w:rsidRPr="001038DB" w:rsidR="001038DB" w:rsidP="00123A08" w:rsidRDefault="001038DB" w14:paraId="6F9D9EDD" w14:textId="77777777">
            <w:pPr>
              <w:ind w:left="0"/>
              <w:rPr>
                <w:sz w:val="16"/>
                <w:szCs w:val="16"/>
              </w:rPr>
            </w:pPr>
            <w:r w:rsidRPr="001038DB">
              <w:rPr>
                <w:sz w:val="16"/>
                <w:szCs w:val="16"/>
              </w:rPr>
              <w:t>Leerkrachten groep 8</w:t>
            </w:r>
          </w:p>
        </w:tc>
        <w:tc>
          <w:tcPr>
            <w:tcW w:w="5974" w:type="dxa"/>
          </w:tcPr>
          <w:p w:rsidRPr="001038DB" w:rsidR="001038DB" w:rsidP="00123A08" w:rsidRDefault="001038DB" w14:paraId="4EA77E8D" w14:textId="77777777">
            <w:pPr>
              <w:ind w:left="0"/>
              <w:rPr>
                <w:sz w:val="16"/>
                <w:szCs w:val="16"/>
              </w:rPr>
            </w:pPr>
            <w:r w:rsidRPr="001038DB">
              <w:rPr>
                <w:sz w:val="16"/>
                <w:szCs w:val="16"/>
              </w:rPr>
              <w:t>Afname CITO M8</w:t>
            </w:r>
          </w:p>
        </w:tc>
      </w:tr>
      <w:tr w:rsidRPr="001038DB" w:rsidR="001038DB" w:rsidTr="15D78D7E" w14:paraId="62736403" w14:textId="77777777">
        <w:tc>
          <w:tcPr>
            <w:tcW w:w="2151" w:type="dxa"/>
          </w:tcPr>
          <w:p w:rsidRPr="001038DB" w:rsidR="001038DB" w:rsidP="00123A08" w:rsidRDefault="001038DB" w14:paraId="5C18F828" w14:textId="77777777">
            <w:pPr>
              <w:ind w:left="0"/>
              <w:rPr>
                <w:sz w:val="16"/>
                <w:szCs w:val="16"/>
              </w:rPr>
            </w:pPr>
            <w:r w:rsidRPr="001038DB">
              <w:rPr>
                <w:sz w:val="16"/>
                <w:szCs w:val="16"/>
              </w:rPr>
              <w:t>Januari</w:t>
            </w:r>
          </w:p>
        </w:tc>
        <w:tc>
          <w:tcPr>
            <w:tcW w:w="1764" w:type="dxa"/>
          </w:tcPr>
          <w:p w:rsidRPr="001038DB" w:rsidR="001038DB" w:rsidP="00123A08" w:rsidRDefault="001038DB" w14:paraId="0AB68B6F" w14:textId="77777777">
            <w:pPr>
              <w:ind w:left="0"/>
              <w:rPr>
                <w:sz w:val="16"/>
                <w:szCs w:val="16"/>
              </w:rPr>
            </w:pPr>
            <w:r w:rsidRPr="001038DB">
              <w:rPr>
                <w:sz w:val="16"/>
                <w:szCs w:val="16"/>
              </w:rPr>
              <w:t>Leerkrachten groep 8</w:t>
            </w:r>
          </w:p>
        </w:tc>
        <w:tc>
          <w:tcPr>
            <w:tcW w:w="5974" w:type="dxa"/>
          </w:tcPr>
          <w:p w:rsidRPr="001038DB" w:rsidR="001038DB" w:rsidP="00123A08" w:rsidRDefault="001038DB" w14:paraId="195A56B5" w14:textId="77777777">
            <w:pPr>
              <w:ind w:left="0"/>
              <w:rPr>
                <w:sz w:val="16"/>
                <w:szCs w:val="16"/>
              </w:rPr>
            </w:pPr>
            <w:r w:rsidRPr="001038DB">
              <w:rPr>
                <w:sz w:val="16"/>
                <w:szCs w:val="16"/>
              </w:rPr>
              <w:t xml:space="preserve">Aanvullen van de laatste gegevens in OT. Als zeker is dat alle gegevens ingevoerd zijn, het document op </w:t>
            </w:r>
            <w:r w:rsidRPr="001038DB">
              <w:rPr>
                <w:b/>
                <w:sz w:val="16"/>
                <w:szCs w:val="16"/>
              </w:rPr>
              <w:t>definitief</w:t>
            </w:r>
            <w:r w:rsidRPr="001038DB">
              <w:rPr>
                <w:sz w:val="16"/>
                <w:szCs w:val="16"/>
              </w:rPr>
              <w:t xml:space="preserve"> zetten en OKR en adviesblad uitprinten. </w:t>
            </w:r>
          </w:p>
          <w:p w:rsidRPr="001038DB" w:rsidR="001038DB" w:rsidP="00123A08" w:rsidRDefault="001038DB" w14:paraId="4101652C" w14:textId="77777777">
            <w:pPr>
              <w:ind w:left="0"/>
              <w:rPr>
                <w:sz w:val="16"/>
                <w:szCs w:val="16"/>
              </w:rPr>
            </w:pPr>
          </w:p>
        </w:tc>
      </w:tr>
      <w:tr w:rsidRPr="001038DB" w:rsidR="001038DB" w:rsidTr="15D78D7E" w14:paraId="0EA9DEC1" w14:textId="77777777">
        <w:tc>
          <w:tcPr>
            <w:tcW w:w="2151" w:type="dxa"/>
          </w:tcPr>
          <w:p w:rsidRPr="001038DB" w:rsidR="001038DB" w:rsidP="00123A08" w:rsidRDefault="001038DB" w14:paraId="7D8B673F" w14:textId="77777777">
            <w:pPr>
              <w:ind w:left="0"/>
              <w:rPr>
                <w:sz w:val="16"/>
                <w:szCs w:val="16"/>
              </w:rPr>
            </w:pPr>
            <w:r w:rsidRPr="001038DB">
              <w:rPr>
                <w:sz w:val="16"/>
                <w:szCs w:val="16"/>
              </w:rPr>
              <w:t>Januari/februari</w:t>
            </w:r>
          </w:p>
        </w:tc>
        <w:tc>
          <w:tcPr>
            <w:tcW w:w="1764" w:type="dxa"/>
          </w:tcPr>
          <w:p w:rsidRPr="001038DB" w:rsidR="001038DB" w:rsidP="00123A08" w:rsidRDefault="001038DB" w14:paraId="0FAC66C4" w14:textId="77777777">
            <w:pPr>
              <w:ind w:left="0"/>
              <w:rPr>
                <w:sz w:val="16"/>
                <w:szCs w:val="16"/>
              </w:rPr>
            </w:pPr>
            <w:r w:rsidRPr="001038DB">
              <w:rPr>
                <w:sz w:val="16"/>
                <w:szCs w:val="16"/>
              </w:rPr>
              <w:t>Leerkrachten groep 8</w:t>
            </w:r>
          </w:p>
        </w:tc>
        <w:tc>
          <w:tcPr>
            <w:tcW w:w="5974" w:type="dxa"/>
          </w:tcPr>
          <w:p w:rsidRPr="001038DB" w:rsidR="001038DB" w:rsidP="00123A08" w:rsidRDefault="001038DB" w14:paraId="0DFEF39C" w14:textId="77777777">
            <w:pPr>
              <w:ind w:left="0"/>
              <w:rPr>
                <w:sz w:val="16"/>
                <w:szCs w:val="16"/>
              </w:rPr>
            </w:pPr>
            <w:r w:rsidRPr="001038DB">
              <w:rPr>
                <w:sz w:val="16"/>
                <w:szCs w:val="16"/>
              </w:rPr>
              <w:t xml:space="preserve">Inplannen van 20 minutengesprekken met ouders en leerling. Deze gesprekken kunnen met 1 leerkracht plaatsvinden. In dit gesprek bespreek je het OKR met ouders, zij moeten tekenen voor gezien (niet voor akkoord) Ook krijgen de ouders een adviesblad mee, waarop het definitieve advies vermeld staat én een unieke code waarmee de ontvangende school de gegevens van de leerling kan inlezen in het administratieprogramma. Het gesprek dient tevens als voortgangsgesprek in de HGW cyclus. </w:t>
            </w:r>
          </w:p>
        </w:tc>
      </w:tr>
      <w:tr w:rsidRPr="001038DB" w:rsidR="001038DB" w:rsidTr="15D78D7E" w14:paraId="312F1212" w14:textId="77777777">
        <w:tc>
          <w:tcPr>
            <w:tcW w:w="2151" w:type="dxa"/>
          </w:tcPr>
          <w:p w:rsidRPr="001038DB" w:rsidR="001038DB" w:rsidP="00123A08" w:rsidRDefault="001038DB" w14:paraId="6556BC26" w14:textId="77777777">
            <w:pPr>
              <w:ind w:left="0"/>
              <w:rPr>
                <w:sz w:val="16"/>
                <w:szCs w:val="16"/>
              </w:rPr>
            </w:pPr>
            <w:r w:rsidRPr="001038DB">
              <w:rPr>
                <w:sz w:val="16"/>
                <w:szCs w:val="16"/>
              </w:rPr>
              <w:t xml:space="preserve">15 Maart </w:t>
            </w:r>
          </w:p>
        </w:tc>
        <w:tc>
          <w:tcPr>
            <w:tcW w:w="1764" w:type="dxa"/>
          </w:tcPr>
          <w:p w:rsidRPr="001038DB" w:rsidR="001038DB" w:rsidP="00123A08" w:rsidRDefault="001038DB" w14:paraId="6531D4E9" w14:textId="77777777">
            <w:pPr>
              <w:ind w:left="0"/>
              <w:rPr>
                <w:sz w:val="16"/>
                <w:szCs w:val="16"/>
              </w:rPr>
            </w:pPr>
            <w:r w:rsidRPr="001038DB">
              <w:rPr>
                <w:sz w:val="16"/>
                <w:szCs w:val="16"/>
              </w:rPr>
              <w:t>Ouders</w:t>
            </w:r>
          </w:p>
        </w:tc>
        <w:tc>
          <w:tcPr>
            <w:tcW w:w="5974" w:type="dxa"/>
          </w:tcPr>
          <w:p w:rsidRPr="001038DB" w:rsidR="001038DB" w:rsidP="00123A08" w:rsidRDefault="001038DB" w14:paraId="398AB24E" w14:textId="77777777">
            <w:pPr>
              <w:ind w:left="0"/>
              <w:rPr>
                <w:sz w:val="16"/>
                <w:szCs w:val="16"/>
              </w:rPr>
            </w:pPr>
            <w:r w:rsidRPr="001038DB">
              <w:rPr>
                <w:sz w:val="16"/>
                <w:szCs w:val="16"/>
              </w:rPr>
              <w:t>De uiterste datum waarop een leerling moet zijn aangemeld voor het VO.</w:t>
            </w:r>
          </w:p>
        </w:tc>
      </w:tr>
      <w:tr w:rsidRPr="001038DB" w:rsidR="001038DB" w:rsidTr="15D78D7E" w14:paraId="18272FE7" w14:textId="77777777">
        <w:tc>
          <w:tcPr>
            <w:tcW w:w="2151" w:type="dxa"/>
          </w:tcPr>
          <w:p w:rsidRPr="001038DB" w:rsidR="001038DB" w:rsidP="00123A08" w:rsidRDefault="001038DB" w14:paraId="36295E53" w14:textId="77777777">
            <w:pPr>
              <w:ind w:left="0"/>
              <w:rPr>
                <w:sz w:val="16"/>
                <w:szCs w:val="16"/>
              </w:rPr>
            </w:pPr>
            <w:r w:rsidRPr="001038DB">
              <w:rPr>
                <w:sz w:val="16"/>
                <w:szCs w:val="16"/>
              </w:rPr>
              <w:t xml:space="preserve">April </w:t>
            </w:r>
          </w:p>
        </w:tc>
        <w:tc>
          <w:tcPr>
            <w:tcW w:w="1764" w:type="dxa"/>
          </w:tcPr>
          <w:p w:rsidRPr="001038DB" w:rsidR="001038DB" w:rsidP="00123A08" w:rsidRDefault="001038DB" w14:paraId="15295FB7" w14:textId="77777777">
            <w:pPr>
              <w:ind w:left="0"/>
              <w:rPr>
                <w:sz w:val="16"/>
                <w:szCs w:val="16"/>
              </w:rPr>
            </w:pPr>
            <w:r w:rsidRPr="001038DB">
              <w:rPr>
                <w:sz w:val="16"/>
                <w:szCs w:val="16"/>
              </w:rPr>
              <w:t>Leerkrachten groep 8</w:t>
            </w:r>
          </w:p>
        </w:tc>
        <w:tc>
          <w:tcPr>
            <w:tcW w:w="5974" w:type="dxa"/>
          </w:tcPr>
          <w:p w:rsidRPr="001038DB" w:rsidR="001038DB" w:rsidP="00123A08" w:rsidRDefault="001038DB" w14:paraId="1E9B995F" w14:textId="77777777">
            <w:pPr>
              <w:ind w:left="0"/>
              <w:rPr>
                <w:sz w:val="16"/>
                <w:szCs w:val="16"/>
              </w:rPr>
            </w:pPr>
            <w:r w:rsidRPr="001038DB">
              <w:rPr>
                <w:sz w:val="16"/>
                <w:szCs w:val="16"/>
              </w:rPr>
              <w:t>Afname van de CITO eindtoets, de papieren moeten donderdagmiddag worden ingestuurd naar CITO.</w:t>
            </w:r>
          </w:p>
        </w:tc>
      </w:tr>
      <w:tr w:rsidRPr="001038DB" w:rsidR="001038DB" w:rsidTr="15D78D7E" w14:paraId="5FD7E9A4" w14:textId="77777777">
        <w:tc>
          <w:tcPr>
            <w:tcW w:w="2151" w:type="dxa"/>
          </w:tcPr>
          <w:p w:rsidRPr="001038DB" w:rsidR="001038DB" w:rsidP="00123A08" w:rsidRDefault="001038DB" w14:paraId="2F9797C4" w14:textId="77777777">
            <w:pPr>
              <w:ind w:left="0"/>
              <w:rPr>
                <w:sz w:val="16"/>
                <w:szCs w:val="16"/>
              </w:rPr>
            </w:pPr>
            <w:r w:rsidRPr="001038DB">
              <w:rPr>
                <w:sz w:val="16"/>
                <w:szCs w:val="16"/>
              </w:rPr>
              <w:t>Maart, april, mei</w:t>
            </w:r>
          </w:p>
        </w:tc>
        <w:tc>
          <w:tcPr>
            <w:tcW w:w="1764" w:type="dxa"/>
          </w:tcPr>
          <w:p w:rsidRPr="001038DB" w:rsidR="001038DB" w:rsidP="00123A08" w:rsidRDefault="001038DB" w14:paraId="38B41B3A" w14:textId="77777777">
            <w:pPr>
              <w:ind w:left="0"/>
              <w:rPr>
                <w:sz w:val="16"/>
                <w:szCs w:val="16"/>
              </w:rPr>
            </w:pPr>
            <w:r w:rsidRPr="001038DB">
              <w:rPr>
                <w:sz w:val="16"/>
                <w:szCs w:val="16"/>
              </w:rPr>
              <w:t>Leerkrachten groep 8</w:t>
            </w:r>
          </w:p>
        </w:tc>
        <w:tc>
          <w:tcPr>
            <w:tcW w:w="5974" w:type="dxa"/>
          </w:tcPr>
          <w:p w:rsidRPr="001038DB" w:rsidR="001038DB" w:rsidP="00123A08" w:rsidRDefault="001038DB" w14:paraId="77585C96" w14:textId="77777777">
            <w:pPr>
              <w:ind w:left="0"/>
              <w:rPr>
                <w:sz w:val="16"/>
                <w:szCs w:val="16"/>
              </w:rPr>
            </w:pPr>
            <w:r w:rsidRPr="001038DB">
              <w:rPr>
                <w:sz w:val="16"/>
                <w:szCs w:val="16"/>
              </w:rPr>
              <w:t xml:space="preserve">Overdrachtsgesprekken met de VO scholen. Zij maken een afspraak om de leerlingen door te spreken. Veel scholen doen dit, ook als je aangeeft dat een warme overdracht niet nodig is. </w:t>
            </w:r>
          </w:p>
        </w:tc>
      </w:tr>
      <w:tr w:rsidRPr="001038DB" w:rsidR="001038DB" w:rsidTr="15D78D7E" w14:paraId="53CE56BE" w14:textId="77777777">
        <w:tc>
          <w:tcPr>
            <w:tcW w:w="2151" w:type="dxa"/>
          </w:tcPr>
          <w:p w:rsidRPr="001038DB" w:rsidR="001038DB" w:rsidP="00123A08" w:rsidRDefault="001038DB" w14:paraId="5DFE3A9F" w14:textId="77777777">
            <w:pPr>
              <w:ind w:left="0"/>
              <w:rPr>
                <w:sz w:val="16"/>
                <w:szCs w:val="16"/>
              </w:rPr>
            </w:pPr>
            <w:r w:rsidRPr="001038DB">
              <w:rPr>
                <w:sz w:val="16"/>
                <w:szCs w:val="16"/>
              </w:rPr>
              <w:t xml:space="preserve">Mei </w:t>
            </w:r>
          </w:p>
        </w:tc>
        <w:tc>
          <w:tcPr>
            <w:tcW w:w="1764" w:type="dxa"/>
          </w:tcPr>
          <w:p w:rsidRPr="001038DB" w:rsidR="001038DB" w:rsidP="00123A08" w:rsidRDefault="001038DB" w14:paraId="0C2450D3" w14:textId="77777777">
            <w:pPr>
              <w:ind w:left="0"/>
              <w:rPr>
                <w:sz w:val="16"/>
                <w:szCs w:val="16"/>
              </w:rPr>
            </w:pPr>
            <w:r w:rsidRPr="001038DB">
              <w:rPr>
                <w:sz w:val="16"/>
                <w:szCs w:val="16"/>
              </w:rPr>
              <w:t>Leerkrachten groep 8</w:t>
            </w:r>
          </w:p>
        </w:tc>
        <w:tc>
          <w:tcPr>
            <w:tcW w:w="5974" w:type="dxa"/>
          </w:tcPr>
          <w:p w:rsidRPr="001038DB" w:rsidR="001038DB" w:rsidP="00123A08" w:rsidRDefault="001038DB" w14:paraId="7F9A66CD" w14:textId="77777777">
            <w:pPr>
              <w:ind w:left="0"/>
              <w:rPr>
                <w:sz w:val="16"/>
                <w:szCs w:val="16"/>
              </w:rPr>
            </w:pPr>
            <w:r w:rsidRPr="001038DB">
              <w:rPr>
                <w:sz w:val="16"/>
                <w:szCs w:val="16"/>
              </w:rPr>
              <w:t xml:space="preserve">Uitslag van de eindcito wordt ontvangen en aan de leerlingen in een gesloten envelop meegegeven. </w:t>
            </w:r>
          </w:p>
          <w:p w:rsidRPr="001038DB" w:rsidR="001038DB" w:rsidP="00123A08" w:rsidRDefault="001038DB" w14:paraId="2ACF811C" w14:textId="77777777">
            <w:pPr>
              <w:ind w:left="0"/>
              <w:rPr>
                <w:sz w:val="16"/>
                <w:szCs w:val="16"/>
              </w:rPr>
            </w:pPr>
            <w:r w:rsidRPr="001038DB">
              <w:rPr>
                <w:sz w:val="16"/>
                <w:szCs w:val="16"/>
              </w:rPr>
              <w:t xml:space="preserve">De uitslag wordt in Parnassys ingevoerd, waarna het via OSO wordt toegevoegd aan OT. Dit kan ook als de documenten op definitief staan. </w:t>
            </w:r>
          </w:p>
          <w:p w:rsidRPr="001038DB" w:rsidR="001038DB" w:rsidP="00123A08" w:rsidRDefault="001038DB" w14:paraId="78C3283B" w14:textId="77777777">
            <w:pPr>
              <w:ind w:left="0"/>
              <w:rPr>
                <w:sz w:val="16"/>
                <w:szCs w:val="16"/>
              </w:rPr>
            </w:pPr>
            <w:r w:rsidRPr="001038DB">
              <w:rPr>
                <w:sz w:val="16"/>
                <w:szCs w:val="16"/>
              </w:rPr>
              <w:t xml:space="preserve">Mochten ouders vragen hebben over de uitslag, kan een gesprek plaatsvinden. </w:t>
            </w:r>
          </w:p>
          <w:p w:rsidRPr="001038DB" w:rsidR="001038DB" w:rsidP="00123A08" w:rsidRDefault="001038DB" w14:paraId="1352468C" w14:textId="77777777">
            <w:pPr>
              <w:ind w:left="0"/>
              <w:rPr>
                <w:sz w:val="16"/>
                <w:szCs w:val="16"/>
              </w:rPr>
            </w:pPr>
            <w:r w:rsidRPr="001038DB">
              <w:rPr>
                <w:sz w:val="16"/>
                <w:szCs w:val="16"/>
              </w:rPr>
              <w:t xml:space="preserve">Met directie naar de scores kijken. </w:t>
            </w:r>
          </w:p>
        </w:tc>
      </w:tr>
    </w:tbl>
    <w:p w:rsidR="001038DB" w:rsidP="00BD1174" w:rsidRDefault="001038DB" w14:paraId="4B99056E" w14:textId="77777777"/>
    <w:p w:rsidR="001038DB" w:rsidP="00BD1174" w:rsidRDefault="001038DB" w14:paraId="1299C43A" w14:textId="77777777"/>
    <w:p w:rsidR="0049192F" w:rsidRDefault="0049192F" w14:paraId="4DDBEF00" w14:textId="77777777">
      <w:pPr>
        <w:ind w:left="0"/>
        <w:jc w:val="left"/>
      </w:pPr>
      <w:r>
        <w:br w:type="page"/>
      </w:r>
    </w:p>
    <w:p w:rsidRPr="00312E55" w:rsidR="0049192F" w:rsidP="0049192F" w:rsidRDefault="0049192F" w14:paraId="31EA0269" w14:textId="77777777">
      <w:pPr>
        <w:tabs>
          <w:tab w:val="left" w:pos="227"/>
          <w:tab w:val="left" w:pos="454"/>
          <w:tab w:val="left" w:pos="680"/>
          <w:tab w:val="left" w:pos="907"/>
          <w:tab w:val="left" w:pos="1134"/>
          <w:tab w:val="left" w:pos="1361"/>
        </w:tabs>
        <w:spacing w:line="280" w:lineRule="exact"/>
        <w:rPr>
          <w:rFonts w:ascii="Verdana" w:hAnsi="Verdana" w:eastAsia="Times New Roman" w:cs="Times New Roman"/>
          <w:color w:val="A6A6A6" w:themeColor="background1" w:themeShade="A6"/>
          <w:szCs w:val="24"/>
        </w:rPr>
      </w:pPr>
      <w:r w:rsidRPr="00312E55">
        <w:rPr>
          <w:rFonts w:ascii="Verdana" w:hAnsi="Verdana" w:eastAsia="Times New Roman" w:cs="Times New Roman"/>
          <w:color w:val="A6A6A6" w:themeColor="background1" w:themeShade="A6"/>
          <w:szCs w:val="24"/>
        </w:rPr>
        <w:t>Bijlage: brief met voorlopig advies</w:t>
      </w:r>
    </w:p>
    <w:p w:rsidR="0049192F" w:rsidP="0049192F" w:rsidRDefault="0049192F" w14:paraId="63F84A6C" w14:textId="77777777">
      <w:pPr>
        <w:tabs>
          <w:tab w:val="left" w:pos="227"/>
          <w:tab w:val="left" w:pos="454"/>
          <w:tab w:val="left" w:pos="680"/>
          <w:tab w:val="left" w:pos="907"/>
          <w:tab w:val="left" w:pos="1134"/>
          <w:tab w:val="left" w:pos="1361"/>
        </w:tabs>
        <w:spacing w:line="280" w:lineRule="exact"/>
        <w:rPr>
          <w:rFonts w:ascii="Verdana" w:hAnsi="Verdana" w:eastAsia="Times New Roman" w:cs="Times New Roman"/>
          <w:szCs w:val="24"/>
        </w:rPr>
      </w:pPr>
      <w:r w:rsidRPr="00461097">
        <w:rPr>
          <w:b/>
          <w:noProof/>
          <w:lang w:eastAsia="nl-NL"/>
        </w:rPr>
        <w:drawing>
          <wp:anchor distT="0" distB="0" distL="114300" distR="114300" simplePos="0" relativeHeight="251658241" behindDoc="0" locked="0" layoutInCell="1" allowOverlap="1" wp14:anchorId="77FDE5BA" wp14:editId="6262FC64">
            <wp:simplePos x="0" y="0"/>
            <wp:positionH relativeFrom="column">
              <wp:posOffset>5166360</wp:posOffset>
            </wp:positionH>
            <wp:positionV relativeFrom="paragraph">
              <wp:posOffset>-836295</wp:posOffset>
            </wp:positionV>
            <wp:extent cx="1231900" cy="1231265"/>
            <wp:effectExtent l="0" t="0" r="6350" b="6985"/>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rtgensschool kleiner.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31900" cy="1231265"/>
                    </a:xfrm>
                    <a:prstGeom prst="rect">
                      <a:avLst/>
                    </a:prstGeom>
                  </pic:spPr>
                </pic:pic>
              </a:graphicData>
            </a:graphic>
            <wp14:sizeRelH relativeFrom="page">
              <wp14:pctWidth>0</wp14:pctWidth>
            </wp14:sizeRelH>
            <wp14:sizeRelV relativeFrom="page">
              <wp14:pctHeight>0</wp14:pctHeight>
            </wp14:sizeRelV>
          </wp:anchor>
        </w:drawing>
      </w:r>
    </w:p>
    <w:p w:rsidRPr="00312E55" w:rsidR="0049192F" w:rsidP="0049192F" w:rsidRDefault="0049192F" w14:paraId="558F1EB3" w14:textId="77777777">
      <w:pPr>
        <w:tabs>
          <w:tab w:val="left" w:pos="227"/>
          <w:tab w:val="left" w:pos="454"/>
          <w:tab w:val="left" w:pos="680"/>
          <w:tab w:val="left" w:pos="907"/>
          <w:tab w:val="left" w:pos="1134"/>
          <w:tab w:val="left" w:pos="1361"/>
        </w:tabs>
        <w:spacing w:line="280" w:lineRule="exact"/>
        <w:rPr>
          <w:rFonts w:ascii="Verdana" w:hAnsi="Verdana" w:eastAsia="Times New Roman" w:cs="Times New Roman"/>
          <w:szCs w:val="24"/>
        </w:rPr>
      </w:pPr>
      <w:r w:rsidRPr="00312E55">
        <w:rPr>
          <w:rFonts w:ascii="Verdana" w:hAnsi="Verdana" w:eastAsia="Times New Roman" w:cs="Times New Roman"/>
          <w:szCs w:val="24"/>
        </w:rPr>
        <w:t xml:space="preserve">Aan de ouder(s) / verzorger(s) van </w:t>
      </w:r>
    </w:p>
    <w:p w:rsidRPr="00312E55" w:rsidR="0049192F" w:rsidP="0049192F" w:rsidRDefault="0049192F" w14:paraId="3461D779" w14:textId="77777777">
      <w:pPr>
        <w:tabs>
          <w:tab w:val="left" w:pos="227"/>
          <w:tab w:val="left" w:pos="454"/>
          <w:tab w:val="left" w:pos="680"/>
          <w:tab w:val="left" w:pos="907"/>
          <w:tab w:val="left" w:pos="1134"/>
          <w:tab w:val="left" w:pos="1361"/>
        </w:tabs>
        <w:spacing w:line="280" w:lineRule="exact"/>
        <w:rPr>
          <w:rFonts w:ascii="Verdana" w:hAnsi="Verdana" w:eastAsia="Times New Roman" w:cs="Times New Roman"/>
          <w:szCs w:val="24"/>
        </w:rPr>
      </w:pPr>
    </w:p>
    <w:p w:rsidRPr="00312E55" w:rsidR="0049192F" w:rsidP="0049192F" w:rsidRDefault="0049192F" w14:paraId="3CF2D8B6" w14:textId="77777777">
      <w:pPr>
        <w:tabs>
          <w:tab w:val="left" w:pos="227"/>
          <w:tab w:val="left" w:pos="454"/>
          <w:tab w:val="left" w:pos="680"/>
          <w:tab w:val="left" w:pos="907"/>
          <w:tab w:val="left" w:pos="1134"/>
          <w:tab w:val="left" w:pos="1361"/>
        </w:tabs>
        <w:spacing w:line="280" w:lineRule="exact"/>
        <w:rPr>
          <w:rFonts w:ascii="Verdana" w:hAnsi="Verdana" w:eastAsia="Times New Roman" w:cs="Times New Roman"/>
          <w:szCs w:val="24"/>
        </w:rPr>
      </w:pPr>
    </w:p>
    <w:p w:rsidRPr="00312E55" w:rsidR="0049192F" w:rsidP="0049192F" w:rsidRDefault="0049192F" w14:paraId="05719B62" w14:textId="77777777">
      <w:pPr>
        <w:tabs>
          <w:tab w:val="left" w:pos="227"/>
          <w:tab w:val="left" w:pos="454"/>
          <w:tab w:val="left" w:pos="680"/>
          <w:tab w:val="left" w:pos="907"/>
          <w:tab w:val="left" w:pos="1134"/>
          <w:tab w:val="left" w:pos="1361"/>
        </w:tabs>
        <w:spacing w:line="280" w:lineRule="exact"/>
        <w:rPr>
          <w:rFonts w:ascii="Verdana" w:hAnsi="Verdana" w:eastAsia="Times New Roman" w:cs="Times New Roman"/>
          <w:szCs w:val="24"/>
        </w:rPr>
      </w:pPr>
      <w:r w:rsidRPr="00312E55">
        <w:rPr>
          <w:rFonts w:ascii="Verdana" w:hAnsi="Verdana" w:eastAsia="Times New Roman" w:cs="Times New Roman"/>
          <w:szCs w:val="24"/>
        </w:rPr>
        <w:t>De leerkrachten van de Fortgensschool geeft jaarlijks een (voorlopig) advies voor het Voortgezet onderwijs aan de ouders van de kinderen in groep 8.</w:t>
      </w:r>
    </w:p>
    <w:p w:rsidRPr="00312E55" w:rsidR="0049192F" w:rsidP="0049192F" w:rsidRDefault="0049192F" w14:paraId="0FB78278" w14:textId="77777777">
      <w:pPr>
        <w:tabs>
          <w:tab w:val="left" w:pos="227"/>
          <w:tab w:val="left" w:pos="454"/>
          <w:tab w:val="left" w:pos="680"/>
          <w:tab w:val="left" w:pos="907"/>
          <w:tab w:val="left" w:pos="1134"/>
          <w:tab w:val="left" w:pos="1361"/>
        </w:tabs>
        <w:spacing w:line="280" w:lineRule="exact"/>
        <w:rPr>
          <w:rFonts w:ascii="Verdana" w:hAnsi="Verdana" w:eastAsia="Times New Roman" w:cs="Times New Roman"/>
          <w:szCs w:val="24"/>
        </w:rPr>
      </w:pPr>
    </w:p>
    <w:p w:rsidRPr="00312E55" w:rsidR="0049192F" w:rsidP="0049192F" w:rsidRDefault="0049192F" w14:paraId="66C3A87A" w14:textId="77777777">
      <w:pPr>
        <w:tabs>
          <w:tab w:val="left" w:pos="227"/>
          <w:tab w:val="left" w:pos="454"/>
          <w:tab w:val="left" w:pos="680"/>
          <w:tab w:val="left" w:pos="907"/>
          <w:tab w:val="left" w:pos="1134"/>
          <w:tab w:val="left" w:pos="1361"/>
        </w:tabs>
        <w:spacing w:line="280" w:lineRule="exact"/>
        <w:rPr>
          <w:rFonts w:ascii="Verdana" w:hAnsi="Verdana" w:eastAsia="Times New Roman" w:cs="Times New Roman"/>
          <w:szCs w:val="24"/>
        </w:rPr>
      </w:pPr>
      <w:r w:rsidRPr="00312E55">
        <w:rPr>
          <w:rFonts w:ascii="Verdana" w:hAnsi="Verdana" w:eastAsia="Times New Roman" w:cs="Times New Roman"/>
          <w:szCs w:val="24"/>
        </w:rPr>
        <w:t>We bouwen ons advies op uit de volgende gegevens:</w:t>
      </w:r>
    </w:p>
    <w:p w:rsidRPr="00312E55" w:rsidR="0049192F" w:rsidP="0049192F" w:rsidRDefault="0049192F" w14:paraId="1FC39945" w14:textId="77777777">
      <w:pPr>
        <w:tabs>
          <w:tab w:val="left" w:pos="227"/>
          <w:tab w:val="left" w:pos="454"/>
          <w:tab w:val="left" w:pos="680"/>
          <w:tab w:val="left" w:pos="907"/>
          <w:tab w:val="left" w:pos="1134"/>
          <w:tab w:val="left" w:pos="1361"/>
        </w:tabs>
        <w:spacing w:line="280" w:lineRule="exact"/>
        <w:rPr>
          <w:rFonts w:ascii="Verdana" w:hAnsi="Verdana" w:eastAsia="Times New Roman" w:cs="Times New Roman"/>
          <w:szCs w:val="24"/>
        </w:rPr>
      </w:pPr>
    </w:p>
    <w:p w:rsidRPr="00312E55" w:rsidR="0049192F" w:rsidP="0049192F" w:rsidRDefault="0049192F" w14:paraId="70C93382" w14:textId="77777777">
      <w:pPr>
        <w:numPr>
          <w:ilvl w:val="0"/>
          <w:numId w:val="11"/>
        </w:numPr>
        <w:tabs>
          <w:tab w:val="left" w:pos="227"/>
          <w:tab w:val="left" w:pos="454"/>
          <w:tab w:val="left" w:pos="680"/>
          <w:tab w:val="left" w:pos="907"/>
          <w:tab w:val="left" w:pos="1134"/>
          <w:tab w:val="left" w:pos="1361"/>
        </w:tabs>
        <w:jc w:val="left"/>
        <w:rPr>
          <w:rFonts w:ascii="Verdana" w:hAnsi="Verdana" w:eastAsia="Times New Roman" w:cs="Times New Roman"/>
          <w:szCs w:val="24"/>
        </w:rPr>
      </w:pPr>
      <w:r w:rsidRPr="00312E55">
        <w:rPr>
          <w:rFonts w:ascii="Verdana" w:hAnsi="Verdana" w:eastAsia="Times New Roman" w:cs="Times New Roman"/>
          <w:szCs w:val="24"/>
        </w:rPr>
        <w:t>Cito-leerlingvolgsysteem</w:t>
      </w:r>
    </w:p>
    <w:p w:rsidRPr="00312E55" w:rsidR="0049192F" w:rsidP="0049192F" w:rsidRDefault="00E600B9" w14:paraId="72D23AC9" w14:textId="30E9A0D1">
      <w:pPr>
        <w:numPr>
          <w:ilvl w:val="0"/>
          <w:numId w:val="11"/>
        </w:numPr>
        <w:tabs>
          <w:tab w:val="left" w:pos="227"/>
          <w:tab w:val="left" w:pos="454"/>
          <w:tab w:val="left" w:pos="680"/>
          <w:tab w:val="left" w:pos="907"/>
          <w:tab w:val="left" w:pos="1134"/>
          <w:tab w:val="left" w:pos="1361"/>
        </w:tabs>
        <w:jc w:val="left"/>
        <w:rPr>
          <w:rFonts w:ascii="Verdana" w:hAnsi="Verdana" w:eastAsia="Times New Roman" w:cs="Times New Roman"/>
          <w:szCs w:val="24"/>
        </w:rPr>
      </w:pPr>
      <w:r w:rsidRPr="00312E55">
        <w:rPr>
          <w:rFonts w:ascii="Verdana" w:hAnsi="Verdana" w:eastAsia="Times New Roman" w:cs="Times New Roman"/>
          <w:szCs w:val="24"/>
        </w:rPr>
        <w:t>Methode gebonden</w:t>
      </w:r>
      <w:r w:rsidRPr="00312E55" w:rsidR="0049192F">
        <w:rPr>
          <w:rFonts w:ascii="Verdana" w:hAnsi="Verdana" w:eastAsia="Times New Roman" w:cs="Times New Roman"/>
          <w:szCs w:val="24"/>
        </w:rPr>
        <w:t xml:space="preserve"> toetsen</w:t>
      </w:r>
    </w:p>
    <w:p w:rsidRPr="00312E55" w:rsidR="0049192F" w:rsidP="0049192F" w:rsidRDefault="0049192F" w14:paraId="2B46C229" w14:textId="77777777">
      <w:pPr>
        <w:numPr>
          <w:ilvl w:val="0"/>
          <w:numId w:val="11"/>
        </w:numPr>
        <w:tabs>
          <w:tab w:val="left" w:pos="227"/>
          <w:tab w:val="left" w:pos="454"/>
          <w:tab w:val="left" w:pos="680"/>
          <w:tab w:val="left" w:pos="907"/>
          <w:tab w:val="left" w:pos="1134"/>
          <w:tab w:val="left" w:pos="1361"/>
        </w:tabs>
        <w:jc w:val="left"/>
        <w:rPr>
          <w:rFonts w:ascii="Verdana" w:hAnsi="Verdana" w:eastAsia="Times New Roman" w:cs="Times New Roman"/>
          <w:szCs w:val="24"/>
        </w:rPr>
      </w:pPr>
      <w:r w:rsidRPr="00312E55">
        <w:rPr>
          <w:rFonts w:ascii="Verdana" w:hAnsi="Verdana" w:eastAsia="Times New Roman" w:cs="Times New Roman"/>
          <w:szCs w:val="24"/>
        </w:rPr>
        <w:t>Advies van de leerkrachten van groep 7 (aan het einde van het schooljaar opgesteld)</w:t>
      </w:r>
    </w:p>
    <w:p w:rsidRPr="00312E55" w:rsidR="0049192F" w:rsidP="0049192F" w:rsidRDefault="0049192F" w14:paraId="50927FE1" w14:textId="77777777">
      <w:pPr>
        <w:numPr>
          <w:ilvl w:val="0"/>
          <w:numId w:val="11"/>
        </w:numPr>
        <w:tabs>
          <w:tab w:val="left" w:pos="227"/>
          <w:tab w:val="left" w:pos="454"/>
          <w:tab w:val="left" w:pos="680"/>
          <w:tab w:val="left" w:pos="907"/>
          <w:tab w:val="left" w:pos="1134"/>
          <w:tab w:val="left" w:pos="1361"/>
        </w:tabs>
        <w:jc w:val="left"/>
        <w:rPr>
          <w:rFonts w:ascii="Verdana" w:hAnsi="Verdana" w:eastAsia="Times New Roman" w:cs="Times New Roman"/>
          <w:szCs w:val="24"/>
        </w:rPr>
      </w:pPr>
      <w:r w:rsidRPr="00312E55">
        <w:rPr>
          <w:rFonts w:ascii="Verdana" w:hAnsi="Verdana" w:eastAsia="Times New Roman" w:cs="Times New Roman"/>
          <w:szCs w:val="24"/>
        </w:rPr>
        <w:t>Advies van de leerkrachten van groep 8 (onafhankelijk van elkaar opgesteld)</w:t>
      </w:r>
    </w:p>
    <w:p w:rsidRPr="00312E55" w:rsidR="0049192F" w:rsidP="0049192F" w:rsidRDefault="0049192F" w14:paraId="6BFA8B2F" w14:textId="77777777">
      <w:pPr>
        <w:numPr>
          <w:ilvl w:val="0"/>
          <w:numId w:val="11"/>
        </w:numPr>
        <w:tabs>
          <w:tab w:val="left" w:pos="227"/>
          <w:tab w:val="left" w:pos="454"/>
          <w:tab w:val="left" w:pos="680"/>
          <w:tab w:val="left" w:pos="907"/>
          <w:tab w:val="left" w:pos="1134"/>
          <w:tab w:val="left" w:pos="1361"/>
        </w:tabs>
        <w:jc w:val="left"/>
        <w:rPr>
          <w:rFonts w:ascii="Verdana" w:hAnsi="Verdana" w:eastAsia="Times New Roman" w:cs="Times New Roman"/>
          <w:szCs w:val="24"/>
        </w:rPr>
      </w:pPr>
      <w:r w:rsidRPr="00312E55">
        <w:rPr>
          <w:rFonts w:ascii="Verdana" w:hAnsi="Verdana" w:eastAsia="Times New Roman" w:cs="Times New Roman"/>
          <w:szCs w:val="24"/>
        </w:rPr>
        <w:t>Instelling en werkhouding in groep 8</w:t>
      </w:r>
    </w:p>
    <w:p w:rsidRPr="00312E55" w:rsidR="0049192F" w:rsidP="0049192F" w:rsidRDefault="0049192F" w14:paraId="0562CB0E" w14:textId="77777777">
      <w:pPr>
        <w:rPr>
          <w:rFonts w:ascii="Verdana" w:hAnsi="Verdana" w:eastAsia="Times New Roman" w:cs="Times New Roman"/>
          <w:szCs w:val="24"/>
        </w:rPr>
      </w:pPr>
    </w:p>
    <w:p w:rsidRPr="00312E55" w:rsidR="0049192F" w:rsidP="0049192F" w:rsidRDefault="0049192F" w14:paraId="34CE0A41" w14:textId="77777777">
      <w:pPr>
        <w:tabs>
          <w:tab w:val="left" w:pos="227"/>
          <w:tab w:val="left" w:pos="454"/>
          <w:tab w:val="left" w:pos="680"/>
          <w:tab w:val="left" w:pos="907"/>
          <w:tab w:val="left" w:pos="1134"/>
          <w:tab w:val="left" w:pos="1361"/>
        </w:tabs>
        <w:spacing w:line="280" w:lineRule="exact"/>
        <w:rPr>
          <w:rFonts w:ascii="Verdana" w:hAnsi="Verdana" w:eastAsia="Times New Roman" w:cs="Times New Roman"/>
          <w:szCs w:val="24"/>
        </w:rPr>
      </w:pPr>
    </w:p>
    <w:p w:rsidRPr="00312E55" w:rsidR="0049192F" w:rsidP="0049192F" w:rsidRDefault="0049192F" w14:paraId="336118EC" w14:textId="77777777">
      <w:pPr>
        <w:tabs>
          <w:tab w:val="left" w:pos="227"/>
          <w:tab w:val="left" w:pos="454"/>
          <w:tab w:val="left" w:pos="680"/>
          <w:tab w:val="left" w:pos="907"/>
          <w:tab w:val="left" w:pos="1134"/>
          <w:tab w:val="left" w:pos="1361"/>
        </w:tabs>
        <w:spacing w:line="280" w:lineRule="exact"/>
        <w:rPr>
          <w:rFonts w:ascii="Verdana" w:hAnsi="Verdana" w:eastAsia="Times New Roman" w:cs="Times New Roman"/>
          <w:b/>
          <w:szCs w:val="24"/>
          <w:u w:val="single"/>
        </w:rPr>
      </w:pPr>
      <w:r w:rsidRPr="00312E55">
        <w:rPr>
          <w:rFonts w:ascii="Verdana" w:hAnsi="Verdana" w:eastAsia="Times New Roman" w:cs="Times New Roman"/>
          <w:b/>
          <w:szCs w:val="24"/>
          <w:u w:val="single"/>
        </w:rPr>
        <w:t>Regionale afspraken</w:t>
      </w:r>
    </w:p>
    <w:p w:rsidRPr="00312E55" w:rsidR="0049192F" w:rsidP="0049192F" w:rsidRDefault="0049192F" w14:paraId="73A1E1D0" w14:textId="77777777">
      <w:pPr>
        <w:tabs>
          <w:tab w:val="left" w:pos="227"/>
          <w:tab w:val="left" w:pos="454"/>
          <w:tab w:val="left" w:pos="680"/>
          <w:tab w:val="left" w:pos="907"/>
          <w:tab w:val="left" w:pos="1134"/>
          <w:tab w:val="left" w:pos="1361"/>
        </w:tabs>
        <w:spacing w:line="280" w:lineRule="exact"/>
        <w:rPr>
          <w:rFonts w:ascii="Verdana" w:hAnsi="Verdana" w:eastAsia="Times New Roman" w:cs="Times New Roman"/>
          <w:szCs w:val="24"/>
        </w:rPr>
      </w:pPr>
      <w:r w:rsidRPr="00312E55">
        <w:rPr>
          <w:rFonts w:ascii="Verdana" w:hAnsi="Verdana" w:eastAsia="Times New Roman" w:cs="Times New Roman"/>
          <w:szCs w:val="24"/>
        </w:rPr>
        <w:t xml:space="preserve">Met de wijze waarop wij ons advies formuleren geven wij uitvoering aan de regionale afspraken tussen het basisonderwijs en het Voortgezet Onderwijs. Na de Midden 8 CITO wordt een overdrachtsgesprek gepland met u en uw kind. Dit gesprek is tevens het rapportgesprek en vindt plaats in de eerste weken van februari 2018. In dit gesprek wordt het definitieve advies voor uw kind besproken. </w:t>
      </w:r>
    </w:p>
    <w:p w:rsidRPr="00312E55" w:rsidR="0049192F" w:rsidP="0049192F" w:rsidRDefault="0049192F" w14:paraId="62EBF3C5" w14:textId="77777777">
      <w:pPr>
        <w:tabs>
          <w:tab w:val="left" w:pos="227"/>
          <w:tab w:val="left" w:pos="454"/>
          <w:tab w:val="left" w:pos="680"/>
          <w:tab w:val="left" w:pos="907"/>
          <w:tab w:val="left" w:pos="1134"/>
          <w:tab w:val="left" w:pos="1361"/>
        </w:tabs>
        <w:spacing w:line="280" w:lineRule="exact"/>
        <w:rPr>
          <w:rFonts w:ascii="Verdana" w:hAnsi="Verdana" w:eastAsia="Times New Roman" w:cs="Times New Roman"/>
          <w:szCs w:val="24"/>
        </w:rPr>
      </w:pPr>
    </w:p>
    <w:p w:rsidRPr="00312E55" w:rsidR="0049192F" w:rsidP="0049192F" w:rsidRDefault="0049192F" w14:paraId="4B6A54E5" w14:textId="77777777">
      <w:pPr>
        <w:tabs>
          <w:tab w:val="left" w:pos="227"/>
          <w:tab w:val="left" w:pos="454"/>
          <w:tab w:val="left" w:pos="680"/>
          <w:tab w:val="left" w:pos="907"/>
          <w:tab w:val="left" w:pos="1134"/>
          <w:tab w:val="left" w:pos="1361"/>
        </w:tabs>
        <w:spacing w:line="280" w:lineRule="exact"/>
        <w:rPr>
          <w:rFonts w:ascii="Verdana" w:hAnsi="Verdana" w:eastAsia="Times New Roman" w:cs="Times New Roman"/>
          <w:b/>
          <w:szCs w:val="24"/>
          <w:u w:val="single"/>
        </w:rPr>
      </w:pPr>
      <w:r w:rsidRPr="00312E55">
        <w:rPr>
          <w:rFonts w:ascii="Verdana" w:hAnsi="Verdana" w:eastAsia="Times New Roman" w:cs="Times New Roman"/>
          <w:b/>
          <w:szCs w:val="24"/>
          <w:u w:val="single"/>
        </w:rPr>
        <w:t>Gegevens Cito Leerlingvolgsysteem</w:t>
      </w:r>
    </w:p>
    <w:p w:rsidRPr="00312E55" w:rsidR="0049192F" w:rsidP="0049192F" w:rsidRDefault="0049192F" w14:paraId="4F0FE446" w14:textId="77777777">
      <w:pPr>
        <w:tabs>
          <w:tab w:val="left" w:pos="227"/>
          <w:tab w:val="left" w:pos="454"/>
          <w:tab w:val="left" w:pos="680"/>
          <w:tab w:val="left" w:pos="907"/>
          <w:tab w:val="left" w:pos="1134"/>
          <w:tab w:val="left" w:pos="1361"/>
        </w:tabs>
        <w:spacing w:line="280" w:lineRule="exact"/>
        <w:rPr>
          <w:rFonts w:ascii="Verdana" w:hAnsi="Verdana" w:eastAsia="Times New Roman" w:cs="Times New Roman"/>
          <w:szCs w:val="24"/>
        </w:rPr>
      </w:pPr>
      <w:r w:rsidRPr="00312E55">
        <w:rPr>
          <w:rFonts w:ascii="Verdana" w:hAnsi="Verdana" w:eastAsia="Times New Roman" w:cs="Times New Roman"/>
          <w:szCs w:val="24"/>
        </w:rPr>
        <w:t xml:space="preserve">Met het Cito Leerlingvolgsysteem krijgen wij inzicht hoe onze kinderen zich ontwikkelen ten opzicht van leeftijdgenoten. Op hetzelfde moment worden in Nederland dezelfde toetsen bij een groot aantal scholen tegelijk afgenomen. </w:t>
      </w:r>
    </w:p>
    <w:p w:rsidRPr="00312E55" w:rsidR="0049192F" w:rsidP="0049192F" w:rsidRDefault="0049192F" w14:paraId="663411ED" w14:textId="77777777">
      <w:pPr>
        <w:tabs>
          <w:tab w:val="left" w:pos="227"/>
          <w:tab w:val="left" w:pos="454"/>
          <w:tab w:val="left" w:pos="680"/>
          <w:tab w:val="left" w:pos="907"/>
          <w:tab w:val="left" w:pos="1134"/>
          <w:tab w:val="left" w:pos="1361"/>
        </w:tabs>
        <w:spacing w:line="280" w:lineRule="exact"/>
        <w:rPr>
          <w:rFonts w:ascii="Verdana" w:hAnsi="Verdana" w:eastAsia="Times New Roman" w:cs="Times New Roman"/>
          <w:szCs w:val="24"/>
        </w:rPr>
      </w:pPr>
      <w:r w:rsidRPr="00312E55">
        <w:rPr>
          <w:rFonts w:ascii="Verdana" w:hAnsi="Verdana" w:eastAsia="Times New Roman" w:cs="Times New Roman"/>
          <w:szCs w:val="24"/>
        </w:rPr>
        <w:t>Wij verwijzen voor de resultaten graag naar de bijlage CITO uitslagen.</w:t>
      </w:r>
    </w:p>
    <w:p w:rsidRPr="00312E55" w:rsidR="0049192F" w:rsidP="0049192F" w:rsidRDefault="0049192F" w14:paraId="6D98A12B" w14:textId="77777777">
      <w:pPr>
        <w:tabs>
          <w:tab w:val="left" w:pos="227"/>
          <w:tab w:val="left" w:pos="454"/>
          <w:tab w:val="left" w:pos="680"/>
          <w:tab w:val="left" w:pos="907"/>
          <w:tab w:val="left" w:pos="1134"/>
          <w:tab w:val="left" w:pos="1361"/>
        </w:tabs>
        <w:spacing w:line="280" w:lineRule="exact"/>
        <w:rPr>
          <w:rFonts w:ascii="Verdana" w:hAnsi="Verdana" w:eastAsia="Times New Roman" w:cs="Times New Roman"/>
          <w:szCs w:val="24"/>
        </w:rPr>
      </w:pPr>
    </w:p>
    <w:p w:rsidRPr="00312E55" w:rsidR="0049192F" w:rsidP="0049192F" w:rsidRDefault="0049192F" w14:paraId="2946DB82" w14:textId="77777777">
      <w:pPr>
        <w:tabs>
          <w:tab w:val="left" w:pos="227"/>
          <w:tab w:val="left" w:pos="454"/>
          <w:tab w:val="left" w:pos="680"/>
          <w:tab w:val="left" w:pos="907"/>
          <w:tab w:val="left" w:pos="1134"/>
          <w:tab w:val="left" w:pos="1361"/>
        </w:tabs>
        <w:spacing w:line="280" w:lineRule="exact"/>
        <w:rPr>
          <w:rFonts w:ascii="Verdana" w:hAnsi="Verdana" w:eastAsia="Times New Roman" w:cs="Times New Roman"/>
          <w:szCs w:val="24"/>
        </w:rPr>
      </w:pPr>
    </w:p>
    <w:p w:rsidRPr="00312E55" w:rsidR="0049192F" w:rsidP="0049192F" w:rsidRDefault="0049192F" w14:paraId="00A36FC7" w14:textId="77777777">
      <w:pPr>
        <w:tabs>
          <w:tab w:val="left" w:pos="227"/>
          <w:tab w:val="left" w:pos="454"/>
          <w:tab w:val="left" w:pos="680"/>
          <w:tab w:val="left" w:pos="907"/>
          <w:tab w:val="left" w:pos="1134"/>
          <w:tab w:val="left" w:pos="1361"/>
        </w:tabs>
        <w:spacing w:line="280" w:lineRule="exact"/>
        <w:rPr>
          <w:rFonts w:ascii="Verdana" w:hAnsi="Verdana" w:eastAsia="Times New Roman" w:cs="Times New Roman"/>
          <w:b/>
          <w:szCs w:val="24"/>
          <w:u w:val="single"/>
        </w:rPr>
      </w:pPr>
      <w:r w:rsidRPr="00312E55">
        <w:rPr>
          <w:rFonts w:ascii="Verdana" w:hAnsi="Verdana" w:eastAsia="Times New Roman" w:cs="Times New Roman"/>
          <w:b/>
          <w:szCs w:val="24"/>
          <w:u w:val="single"/>
        </w:rPr>
        <w:t xml:space="preserve">De </w:t>
      </w:r>
      <w:proofErr w:type="spellStart"/>
      <w:r w:rsidRPr="00312E55">
        <w:rPr>
          <w:rFonts w:ascii="Verdana" w:hAnsi="Verdana" w:eastAsia="Times New Roman" w:cs="Times New Roman"/>
          <w:b/>
          <w:szCs w:val="24"/>
          <w:u w:val="single"/>
        </w:rPr>
        <w:t>methodegebonden</w:t>
      </w:r>
      <w:proofErr w:type="spellEnd"/>
      <w:r w:rsidRPr="00312E55">
        <w:rPr>
          <w:rFonts w:ascii="Verdana" w:hAnsi="Verdana" w:eastAsia="Times New Roman" w:cs="Times New Roman"/>
          <w:b/>
          <w:szCs w:val="24"/>
          <w:u w:val="single"/>
        </w:rPr>
        <w:t xml:space="preserve"> toetsen</w:t>
      </w:r>
    </w:p>
    <w:p w:rsidRPr="00312E55" w:rsidR="0049192F" w:rsidP="0049192F" w:rsidRDefault="0049192F" w14:paraId="18D79AF9" w14:textId="77777777">
      <w:pPr>
        <w:tabs>
          <w:tab w:val="left" w:pos="227"/>
          <w:tab w:val="left" w:pos="454"/>
          <w:tab w:val="left" w:pos="680"/>
          <w:tab w:val="left" w:pos="907"/>
          <w:tab w:val="left" w:pos="1134"/>
          <w:tab w:val="left" w:pos="1361"/>
        </w:tabs>
        <w:spacing w:line="280" w:lineRule="exact"/>
        <w:rPr>
          <w:rFonts w:ascii="Verdana" w:hAnsi="Verdana" w:eastAsia="Times New Roman" w:cs="Times New Roman"/>
          <w:szCs w:val="24"/>
        </w:rPr>
      </w:pPr>
      <w:r w:rsidRPr="00312E55">
        <w:rPr>
          <w:rFonts w:ascii="Verdana" w:hAnsi="Verdana" w:eastAsia="Times New Roman" w:cs="Times New Roman"/>
          <w:szCs w:val="24"/>
        </w:rPr>
        <w:t xml:space="preserve">Wat kinderen uit de door ons gebruikte methodes leren toetsen we regelmatig met </w:t>
      </w:r>
      <w:proofErr w:type="spellStart"/>
      <w:r w:rsidRPr="00312E55">
        <w:rPr>
          <w:rFonts w:ascii="Verdana" w:hAnsi="Verdana" w:eastAsia="Times New Roman" w:cs="Times New Roman"/>
          <w:szCs w:val="24"/>
        </w:rPr>
        <w:t>methodegebonden</w:t>
      </w:r>
      <w:proofErr w:type="spellEnd"/>
      <w:r w:rsidRPr="00312E55">
        <w:rPr>
          <w:rFonts w:ascii="Verdana" w:hAnsi="Verdana" w:eastAsia="Times New Roman" w:cs="Times New Roman"/>
          <w:szCs w:val="24"/>
        </w:rPr>
        <w:t xml:space="preserve"> toetsen. Hierdoor krijgen we inzicht in hoeverre de kinderen in staat zijn leerstof te verwerken. De scores van deze toetsen kunt u in het ouderportaal van Parnassys terugzien. </w:t>
      </w:r>
    </w:p>
    <w:p w:rsidRPr="00312E55" w:rsidR="0049192F" w:rsidP="0049192F" w:rsidRDefault="0049192F" w14:paraId="5997CC1D" w14:textId="77777777">
      <w:pPr>
        <w:tabs>
          <w:tab w:val="left" w:pos="227"/>
          <w:tab w:val="left" w:pos="454"/>
          <w:tab w:val="left" w:pos="680"/>
          <w:tab w:val="left" w:pos="907"/>
          <w:tab w:val="left" w:pos="1134"/>
          <w:tab w:val="left" w:pos="1361"/>
        </w:tabs>
        <w:spacing w:line="280" w:lineRule="exact"/>
        <w:rPr>
          <w:rFonts w:ascii="Verdana" w:hAnsi="Verdana" w:eastAsia="Times New Roman" w:cs="Times New Roman"/>
          <w:szCs w:val="24"/>
        </w:rPr>
      </w:pPr>
    </w:p>
    <w:p w:rsidRPr="00312E55" w:rsidR="0049192F" w:rsidP="0049192F" w:rsidRDefault="0049192F" w14:paraId="110FFD37" w14:textId="77777777">
      <w:pPr>
        <w:tabs>
          <w:tab w:val="left" w:pos="227"/>
          <w:tab w:val="left" w:pos="454"/>
          <w:tab w:val="left" w:pos="680"/>
          <w:tab w:val="left" w:pos="907"/>
          <w:tab w:val="left" w:pos="1134"/>
          <w:tab w:val="left" w:pos="1361"/>
        </w:tabs>
        <w:spacing w:line="280" w:lineRule="exact"/>
        <w:rPr>
          <w:rFonts w:ascii="Verdana" w:hAnsi="Verdana" w:eastAsia="Times New Roman" w:cs="Times New Roman"/>
          <w:b/>
          <w:szCs w:val="24"/>
          <w:u w:val="single"/>
        </w:rPr>
      </w:pPr>
    </w:p>
    <w:p w:rsidRPr="00312E55" w:rsidR="0049192F" w:rsidP="0049192F" w:rsidRDefault="0049192F" w14:paraId="001D447F" w14:textId="77777777">
      <w:pPr>
        <w:tabs>
          <w:tab w:val="left" w:pos="227"/>
          <w:tab w:val="left" w:pos="454"/>
          <w:tab w:val="left" w:pos="680"/>
          <w:tab w:val="left" w:pos="907"/>
          <w:tab w:val="left" w:pos="1134"/>
          <w:tab w:val="left" w:pos="1361"/>
        </w:tabs>
        <w:spacing w:line="280" w:lineRule="exact"/>
        <w:rPr>
          <w:rFonts w:ascii="Verdana" w:hAnsi="Verdana" w:eastAsia="Times New Roman" w:cs="Times New Roman"/>
          <w:b/>
          <w:szCs w:val="24"/>
          <w:u w:val="single"/>
        </w:rPr>
      </w:pPr>
      <w:r w:rsidRPr="00312E55">
        <w:rPr>
          <w:rFonts w:ascii="Verdana" w:hAnsi="Verdana" w:eastAsia="Times New Roman" w:cs="Times New Roman"/>
          <w:b/>
          <w:szCs w:val="24"/>
          <w:u w:val="single"/>
        </w:rPr>
        <w:t>Beeld van het kind in groep 8</w:t>
      </w:r>
    </w:p>
    <w:p w:rsidRPr="00312E55" w:rsidR="0049192F" w:rsidP="0049192F" w:rsidRDefault="0049192F" w14:paraId="7F51F9F7" w14:textId="77777777">
      <w:pPr>
        <w:tabs>
          <w:tab w:val="left" w:pos="227"/>
          <w:tab w:val="left" w:pos="454"/>
          <w:tab w:val="left" w:pos="680"/>
          <w:tab w:val="left" w:pos="907"/>
          <w:tab w:val="left" w:pos="1134"/>
          <w:tab w:val="left" w:pos="1361"/>
        </w:tabs>
        <w:spacing w:line="280" w:lineRule="exact"/>
        <w:rPr>
          <w:rFonts w:ascii="Verdana" w:hAnsi="Verdana" w:eastAsia="Times New Roman" w:cs="Times New Roman"/>
          <w:szCs w:val="24"/>
        </w:rPr>
      </w:pPr>
      <w:r w:rsidRPr="00312E55">
        <w:rPr>
          <w:rFonts w:ascii="Verdana" w:hAnsi="Verdana" w:eastAsia="Times New Roman" w:cs="Times New Roman"/>
          <w:szCs w:val="24"/>
        </w:rPr>
        <w:t xml:space="preserve">Door de manier waarop uw kind naar school gaat en met de opdrachten van school omgaat, ontstaat voor ons een beeld van hoe uw kind zich manifesteert. </w:t>
      </w:r>
    </w:p>
    <w:p w:rsidRPr="00312E55" w:rsidR="0049192F" w:rsidP="0049192F" w:rsidRDefault="0049192F" w14:paraId="6B699379" w14:textId="77777777">
      <w:pPr>
        <w:tabs>
          <w:tab w:val="left" w:pos="227"/>
          <w:tab w:val="left" w:pos="454"/>
          <w:tab w:val="left" w:pos="680"/>
          <w:tab w:val="left" w:pos="907"/>
          <w:tab w:val="left" w:pos="1134"/>
          <w:tab w:val="left" w:pos="1361"/>
        </w:tabs>
        <w:spacing w:line="280" w:lineRule="exact"/>
        <w:rPr>
          <w:rFonts w:ascii="Verdana" w:hAnsi="Verdana" w:eastAsia="Times New Roman" w:cs="Times New Roman"/>
          <w:szCs w:val="24"/>
        </w:rPr>
      </w:pPr>
    </w:p>
    <w:p w:rsidRPr="00312E55" w:rsidR="0049192F" w:rsidP="0049192F" w:rsidRDefault="0049192F" w14:paraId="7904524E" w14:textId="77777777">
      <w:pPr>
        <w:tabs>
          <w:tab w:val="left" w:pos="227"/>
          <w:tab w:val="left" w:pos="454"/>
          <w:tab w:val="left" w:pos="680"/>
          <w:tab w:val="left" w:pos="907"/>
          <w:tab w:val="left" w:pos="1134"/>
          <w:tab w:val="left" w:pos="1361"/>
        </w:tabs>
        <w:spacing w:line="280" w:lineRule="exact"/>
        <w:rPr>
          <w:rFonts w:ascii="Verdana" w:hAnsi="Verdana" w:eastAsia="Times New Roman" w:cs="Times New Roman"/>
          <w:szCs w:val="24"/>
        </w:rPr>
      </w:pPr>
      <w:r w:rsidRPr="00312E55">
        <w:rPr>
          <w:rFonts w:ascii="Verdana" w:hAnsi="Verdana" w:eastAsia="Times New Roman" w:cs="Times New Roman"/>
          <w:szCs w:val="24"/>
        </w:rPr>
        <w:t>Uit alle bovenstaande gegevens geeft de groepsleerkracht uw kind het volgende advies:</w:t>
      </w:r>
    </w:p>
    <w:p w:rsidRPr="00312E55" w:rsidR="0049192F" w:rsidP="0049192F" w:rsidRDefault="0049192F" w14:paraId="3FE9F23F" w14:textId="77777777">
      <w:pPr>
        <w:tabs>
          <w:tab w:val="left" w:pos="227"/>
          <w:tab w:val="left" w:pos="454"/>
          <w:tab w:val="left" w:pos="680"/>
          <w:tab w:val="left" w:pos="907"/>
          <w:tab w:val="left" w:pos="1134"/>
          <w:tab w:val="left" w:pos="1361"/>
        </w:tabs>
        <w:spacing w:line="280" w:lineRule="exact"/>
        <w:rPr>
          <w:rFonts w:ascii="Verdana" w:hAnsi="Verdana" w:eastAsia="Times New Roman" w:cs="Times New Roman"/>
          <w:szCs w:val="24"/>
        </w:rPr>
      </w:pPr>
    </w:p>
    <w:p w:rsidRPr="00312E55" w:rsidR="0049192F" w:rsidP="0049192F" w:rsidRDefault="0049192F" w14:paraId="1F72F646" w14:textId="77777777">
      <w:pPr>
        <w:tabs>
          <w:tab w:val="left" w:pos="227"/>
          <w:tab w:val="left" w:pos="454"/>
          <w:tab w:val="left" w:pos="680"/>
          <w:tab w:val="left" w:pos="907"/>
          <w:tab w:val="left" w:pos="1134"/>
          <w:tab w:val="left" w:pos="1361"/>
        </w:tabs>
        <w:spacing w:line="280" w:lineRule="exact"/>
        <w:rPr>
          <w:rFonts w:ascii="Verdana" w:hAnsi="Verdana" w:eastAsia="Times New Roman" w:cs="Times New Roman"/>
          <w:szCs w:val="24"/>
        </w:rPr>
      </w:pPr>
    </w:p>
    <w:p w:rsidRPr="00312E55" w:rsidR="0049192F" w:rsidP="0049192F" w:rsidRDefault="0049192F" w14:paraId="18DB26BD" w14:textId="77777777">
      <w:pPr>
        <w:tabs>
          <w:tab w:val="left" w:pos="227"/>
          <w:tab w:val="left" w:pos="454"/>
          <w:tab w:val="left" w:pos="680"/>
          <w:tab w:val="left" w:pos="907"/>
          <w:tab w:val="left" w:pos="1134"/>
          <w:tab w:val="left" w:pos="1361"/>
        </w:tabs>
        <w:spacing w:line="280" w:lineRule="exact"/>
        <w:rPr>
          <w:rFonts w:ascii="Verdana" w:hAnsi="Verdana" w:eastAsia="Times New Roman" w:cs="Times New Roman"/>
          <w:szCs w:val="24"/>
        </w:rPr>
      </w:pPr>
      <w:r w:rsidRPr="00312E55">
        <w:rPr>
          <w:rFonts w:ascii="Verdana" w:hAnsi="Verdana" w:eastAsia="Times New Roman" w:cs="Times New Roman"/>
          <w:szCs w:val="24"/>
        </w:rPr>
        <w:t xml:space="preserve">Heeft u vragen over het advies of deze brief, is het altijd mogelijk om een afspraak met ons te maken. </w:t>
      </w:r>
    </w:p>
    <w:p w:rsidRPr="00312E55" w:rsidR="0049192F" w:rsidP="0049192F" w:rsidRDefault="0049192F" w14:paraId="08CE6F91" w14:textId="77777777">
      <w:pPr>
        <w:tabs>
          <w:tab w:val="left" w:pos="227"/>
          <w:tab w:val="left" w:pos="454"/>
          <w:tab w:val="left" w:pos="680"/>
          <w:tab w:val="left" w:pos="907"/>
          <w:tab w:val="left" w:pos="1134"/>
          <w:tab w:val="left" w:pos="1361"/>
        </w:tabs>
        <w:spacing w:line="280" w:lineRule="exact"/>
        <w:rPr>
          <w:rFonts w:ascii="Verdana" w:hAnsi="Verdana" w:eastAsia="Times New Roman" w:cs="Times New Roman"/>
          <w:szCs w:val="24"/>
        </w:rPr>
      </w:pPr>
    </w:p>
    <w:p w:rsidRPr="00312E55" w:rsidR="0049192F" w:rsidP="0049192F" w:rsidRDefault="0049192F" w14:paraId="29BEC6C9" w14:textId="77777777">
      <w:pPr>
        <w:tabs>
          <w:tab w:val="left" w:pos="227"/>
          <w:tab w:val="left" w:pos="454"/>
          <w:tab w:val="left" w:pos="680"/>
          <w:tab w:val="left" w:pos="907"/>
          <w:tab w:val="left" w:pos="1134"/>
          <w:tab w:val="left" w:pos="1361"/>
        </w:tabs>
        <w:spacing w:line="280" w:lineRule="exact"/>
        <w:rPr>
          <w:rFonts w:ascii="Verdana" w:hAnsi="Verdana" w:eastAsia="Times New Roman" w:cs="Times New Roman"/>
          <w:szCs w:val="24"/>
        </w:rPr>
      </w:pPr>
      <w:r w:rsidRPr="00316293" w:rsidR="0049192F">
        <w:rPr>
          <w:rFonts w:ascii="Verdana" w:hAnsi="Verdana" w:eastAsia="Times New Roman" w:cs="Times New Roman"/>
        </w:rPr>
        <w:t xml:space="preserve">Met vriendelijke groet, </w:t>
      </w:r>
    </w:p>
    <w:sectPr w:rsidR="002811A7" w:rsidSect="00BD1174">
      <w:headerReference w:type="default" r:id="rId18"/>
      <w:footerReference w:type="default" r:id="rId19"/>
      <w:pgSz w:w="11906" w:h="16838" w:orient="portrait"/>
      <w:pgMar w:top="993" w:right="991" w:bottom="851" w:left="993" w:header="708" w:footer="3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F1256" w:rsidP="00B91FF5" w:rsidRDefault="009F1256" w14:paraId="42B68505" w14:textId="77777777">
      <w:r>
        <w:separator/>
      </w:r>
    </w:p>
  </w:endnote>
  <w:endnote w:type="continuationSeparator" w:id="0">
    <w:p w:rsidR="009F1256" w:rsidP="00B91FF5" w:rsidRDefault="009F1256" w14:paraId="50DBBA3C" w14:textId="77777777">
      <w:r>
        <w:continuationSeparator/>
      </w:r>
    </w:p>
  </w:endnote>
  <w:endnote w:type="continuationNotice" w:id="1">
    <w:p w:rsidR="009F1256" w:rsidRDefault="009F1256" w14:paraId="2E61BB0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91FF5" w:rsidR="00B91FF5" w:rsidRDefault="00B91FF5" w14:paraId="56A62446" w14:textId="77777777">
    <w:pPr>
      <w:pStyle w:val="Footer"/>
      <w:rPr>
        <w:sz w:val="16"/>
        <w:szCs w:val="16"/>
      </w:rPr>
    </w:pPr>
    <w:r w:rsidRPr="00B91FF5">
      <w:rPr>
        <w:sz w:val="16"/>
        <w:szCs w:val="16"/>
      </w:rPr>
      <w:t>PO/VO protocol Fortgensschool Voorschoten</w:t>
    </w:r>
  </w:p>
  <w:p w:rsidR="00B91FF5" w:rsidRDefault="00B91FF5" w14:paraId="5043CB0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F1256" w:rsidP="00B91FF5" w:rsidRDefault="009F1256" w14:paraId="2BEAF960" w14:textId="77777777">
      <w:r>
        <w:separator/>
      </w:r>
    </w:p>
  </w:footnote>
  <w:footnote w:type="continuationSeparator" w:id="0">
    <w:p w:rsidR="009F1256" w:rsidP="00B91FF5" w:rsidRDefault="009F1256" w14:paraId="36E95D76" w14:textId="77777777">
      <w:r>
        <w:continuationSeparator/>
      </w:r>
    </w:p>
  </w:footnote>
  <w:footnote w:type="continuationNotice" w:id="1">
    <w:p w:rsidR="009F1256" w:rsidRDefault="009F1256" w14:paraId="460AAD2B" w14:textId="77777777"/>
  </w:footnote>
  <w:footnote w:id="2">
    <w:p w:rsidR="001038DB" w:rsidP="001038DB" w:rsidRDefault="001038DB" w14:paraId="44CF25E3" w14:textId="77777777">
      <w:pPr>
        <w:pStyle w:val="FootnoteText"/>
      </w:pPr>
      <w:r>
        <w:rPr>
          <w:rStyle w:val="FootnoteReference"/>
        </w:rPr>
        <w:footnoteRef/>
      </w:r>
      <w:r>
        <w:t xml:space="preserve"> Een OPP wordt  opgesteld als verwacht wordt dat de leerling lager dan VMBO zal uitstromen. Ook wordt een  OPP opgesteld  als de leerling een eigen leerling of aangepast programma volgt. </w:t>
      </w:r>
    </w:p>
  </w:footnote>
  <w:footnote w:id="3">
    <w:p w:rsidR="001038DB" w:rsidP="001038DB" w:rsidRDefault="001038DB" w14:paraId="519F0285" w14:textId="77777777">
      <w:pPr>
        <w:pStyle w:val="FootnoteText"/>
      </w:pPr>
      <w:r>
        <w:rPr>
          <w:rStyle w:val="FootnoteReference"/>
        </w:rPr>
        <w:footnoteRef/>
      </w:r>
      <w:r>
        <w:t xml:space="preserve"> Document ‘Advies groep 8 ten behoeve van het Voortgezet Onderwijs’ in </w:t>
      </w:r>
      <w:proofErr w:type="spellStart"/>
      <w:r>
        <w:t>Skool</w:t>
      </w:r>
      <w:proofErr w:type="spellEnd"/>
      <w:r>
        <w:t xml:space="preserve"> map groep.8/adviesgesprekken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sdt>
    <w:sdtPr>
      <w:id w:val="-1563249344"/>
      <w:docPartObj>
        <w:docPartGallery w:val="Page Numbers (Margins)"/>
        <w:docPartUnique/>
      </w:docPartObj>
    </w:sdtPr>
    <w:sdtContent>
      <w:p w:rsidR="00B91FF5" w:rsidRDefault="00B91FF5" w14:paraId="11F4F1CD" w14:textId="77777777">
        <w:pPr>
          <w:pStyle w:val="Header"/>
        </w:pPr>
        <w:r>
          <w:rPr>
            <w:noProof/>
            <w:lang w:eastAsia="nl-NL"/>
          </w:rPr>
          <mc:AlternateContent>
            <mc:Choice Requires="wps">
              <w:drawing>
                <wp:anchor distT="0" distB="0" distL="114300" distR="114300" simplePos="0" relativeHeight="251658240" behindDoc="0" locked="0" layoutInCell="0" allowOverlap="1" wp14:anchorId="723CE224" wp14:editId="24BC83B4">
                  <wp:simplePos x="0" y="0"/>
                  <wp:positionH relativeFrom="rightMargin">
                    <wp:align>right</wp:align>
                  </wp:positionH>
                  <wp:positionV relativeFrom="margin">
                    <wp:align>center</wp:align>
                  </wp:positionV>
                  <wp:extent cx="727710" cy="329565"/>
                  <wp:effectExtent l="1905" t="0" r="1905" b="3810"/>
                  <wp:wrapNone/>
                  <wp:docPr id="545"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91FF5" w:rsidRDefault="00B91FF5" w14:paraId="7D7F6B08" w14:textId="77777777">
                              <w:pPr>
                                <w:pBdr>
                                  <w:bottom w:val="single" w:color="auto" w:sz="4" w:space="1"/>
                                </w:pBdr>
                              </w:pPr>
                              <w:r>
                                <w:fldChar w:fldCharType="begin"/>
                              </w:r>
                              <w:r>
                                <w:instrText>PAGE   \* MERGEFORMAT</w:instrText>
                              </w:r>
                              <w:r>
                                <w:fldChar w:fldCharType="separate"/>
                              </w:r>
                              <w:r w:rsidR="00123A08">
                                <w:rPr>
                                  <w:noProof/>
                                </w:rPr>
                                <w:t>3</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w14:anchorId="12ECCD6E">
                <v:rect id="Rechthoek 4" style="position:absolute;left:0;text-align:left;margin-left:6.1pt;margin-top:0;width:57.3pt;height:25.95pt;z-index:251658240;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spid="_x0000_s1026" o:allowincell="f" stroked="f" w14:anchorId="723CE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">
                  <v:textbox>
                    <w:txbxContent>
                      <w:p w:rsidR="00B91FF5" w:rsidRDefault="00B91FF5" w14:paraId="6945A74A" w14:textId="77777777">
                        <w:pPr>
                          <w:pBdr>
                            <w:bottom w:val="single" w:color="auto" w:sz="4" w:space="1"/>
                          </w:pBdr>
                        </w:pPr>
                        <w:r>
                          <w:fldChar w:fldCharType="begin"/>
                        </w:r>
                        <w:r>
                          <w:instrText>PAGE   \* MERGEFORMAT</w:instrText>
                        </w:r>
                        <w:r>
                          <w:fldChar w:fldCharType="separate"/>
                        </w:r>
                        <w:r w:rsidR="00123A08">
                          <w:rPr>
                            <w:noProof/>
                          </w:rPr>
                          <w:t>3</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7A57721"/>
    <w:multiLevelType w:val="hybridMultilevel"/>
    <w:tmpl w:val="22D8442E"/>
    <w:lvl w:ilvl="0" w:tplc="04130001">
      <w:start w:val="1"/>
      <w:numFmt w:val="bullet"/>
      <w:lvlText w:val=""/>
      <w:lvlJc w:val="left"/>
      <w:pPr>
        <w:tabs>
          <w:tab w:val="num" w:pos="720"/>
        </w:tabs>
        <w:ind w:left="720" w:hanging="360"/>
      </w:pPr>
      <w:rPr>
        <w:rFonts w:hint="default" w:ascii="Symbol" w:hAnsi="Symbol"/>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276D29AE"/>
    <w:multiLevelType w:val="hybridMultilevel"/>
    <w:tmpl w:val="BAAE1C10"/>
    <w:lvl w:ilvl="0" w:tplc="ED4E7C2C">
      <w:numFmt w:val="bullet"/>
      <w:lvlText w:val="-"/>
      <w:lvlJc w:val="left"/>
      <w:pPr>
        <w:ind w:left="720" w:hanging="360"/>
      </w:pPr>
      <w:rPr>
        <w:rFonts w:hint="default" w:ascii="Calibri" w:hAnsi="Calibri"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29305561"/>
    <w:multiLevelType w:val="multilevel"/>
    <w:tmpl w:val="7CDEE47A"/>
    <w:lvl w:ilvl="0">
      <w:start w:val="1"/>
      <w:numFmt w:val="bullet"/>
      <w:lvlText w:val=""/>
      <w:lvlJc w:val="left"/>
      <w:pPr>
        <w:tabs>
          <w:tab w:val="num" w:pos="360"/>
        </w:tabs>
        <w:ind w:left="360" w:hanging="360"/>
      </w:pPr>
      <w:rPr>
        <w:rFonts w:hint="default" w:ascii="Wingdings" w:hAnsi="Wingdings"/>
        <w:sz w:val="20"/>
      </w:rPr>
    </w:lvl>
    <w:lvl w:ilvl="1" w:tentative="1">
      <w:start w:val="1"/>
      <w:numFmt w:val="bullet"/>
      <w:lvlText w:val="o"/>
      <w:lvlJc w:val="left"/>
      <w:pPr>
        <w:tabs>
          <w:tab w:val="num" w:pos="1080"/>
        </w:tabs>
        <w:ind w:left="1080" w:hanging="360"/>
      </w:pPr>
      <w:rPr>
        <w:rFonts w:hint="default" w:ascii="Courier New" w:hAnsi="Courier New"/>
        <w:sz w:val="20"/>
      </w:rPr>
    </w:lvl>
    <w:lvl w:ilvl="2" w:tentative="1">
      <w:start w:val="1"/>
      <w:numFmt w:val="bullet"/>
      <w:lvlText w:val=""/>
      <w:lvlJc w:val="left"/>
      <w:pPr>
        <w:tabs>
          <w:tab w:val="num" w:pos="1800"/>
        </w:tabs>
        <w:ind w:left="1800" w:hanging="360"/>
      </w:pPr>
      <w:rPr>
        <w:rFonts w:hint="default" w:ascii="Wingdings" w:hAnsi="Wingdings"/>
        <w:sz w:val="20"/>
      </w:rPr>
    </w:lvl>
    <w:lvl w:ilvl="3" w:tentative="1">
      <w:start w:val="1"/>
      <w:numFmt w:val="bullet"/>
      <w:lvlText w:val=""/>
      <w:lvlJc w:val="left"/>
      <w:pPr>
        <w:tabs>
          <w:tab w:val="num" w:pos="2520"/>
        </w:tabs>
        <w:ind w:left="2520" w:hanging="360"/>
      </w:pPr>
      <w:rPr>
        <w:rFonts w:hint="default" w:ascii="Wingdings" w:hAnsi="Wingdings"/>
        <w:sz w:val="20"/>
      </w:rPr>
    </w:lvl>
    <w:lvl w:ilvl="4" w:tentative="1">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abstractNum w:abstractNumId="3" w15:restartNumberingAfterBreak="0">
    <w:nsid w:val="3458481A"/>
    <w:multiLevelType w:val="hybridMultilevel"/>
    <w:tmpl w:val="7C80D1E2"/>
    <w:lvl w:ilvl="0" w:tplc="0413000D">
      <w:start w:val="1"/>
      <w:numFmt w:val="bullet"/>
      <w:lvlText w:val=""/>
      <w:lvlJc w:val="left"/>
      <w:pPr>
        <w:ind w:left="360" w:hanging="360"/>
      </w:pPr>
      <w:rPr>
        <w:rFonts w:hint="default" w:ascii="Wingdings" w:hAnsi="Wingdings"/>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4" w15:restartNumberingAfterBreak="0">
    <w:nsid w:val="3AF20C68"/>
    <w:multiLevelType w:val="hybridMultilevel"/>
    <w:tmpl w:val="459CF508"/>
    <w:lvl w:ilvl="0" w:tplc="3BE67292">
      <w:start w:val="1"/>
      <w:numFmt w:val="bullet"/>
      <w:lvlText w:val=""/>
      <w:lvlJc w:val="left"/>
      <w:pPr>
        <w:tabs>
          <w:tab w:val="num" w:pos="720"/>
        </w:tabs>
        <w:ind w:left="720" w:hanging="360"/>
      </w:pPr>
      <w:rPr>
        <w:rFonts w:hint="default" w:ascii="Symbol" w:hAnsi="Symbol"/>
        <w:sz w:val="20"/>
      </w:rPr>
    </w:lvl>
    <w:lvl w:ilvl="1" w:tplc="E5301C3C" w:tentative="1">
      <w:start w:val="1"/>
      <w:numFmt w:val="bullet"/>
      <w:lvlText w:val="o"/>
      <w:lvlJc w:val="left"/>
      <w:pPr>
        <w:tabs>
          <w:tab w:val="num" w:pos="1440"/>
        </w:tabs>
        <w:ind w:left="1440" w:hanging="360"/>
      </w:pPr>
      <w:rPr>
        <w:rFonts w:hint="default" w:ascii="Courier New" w:hAnsi="Courier New"/>
        <w:sz w:val="20"/>
      </w:rPr>
    </w:lvl>
    <w:lvl w:ilvl="2" w:tplc="9D9852CC" w:tentative="1">
      <w:start w:val="1"/>
      <w:numFmt w:val="bullet"/>
      <w:lvlText w:val=""/>
      <w:lvlJc w:val="left"/>
      <w:pPr>
        <w:tabs>
          <w:tab w:val="num" w:pos="2160"/>
        </w:tabs>
        <w:ind w:left="2160" w:hanging="360"/>
      </w:pPr>
      <w:rPr>
        <w:rFonts w:hint="default" w:ascii="Wingdings" w:hAnsi="Wingdings"/>
        <w:sz w:val="20"/>
      </w:rPr>
    </w:lvl>
    <w:lvl w:ilvl="3" w:tplc="C87A863A" w:tentative="1">
      <w:start w:val="1"/>
      <w:numFmt w:val="bullet"/>
      <w:lvlText w:val=""/>
      <w:lvlJc w:val="left"/>
      <w:pPr>
        <w:tabs>
          <w:tab w:val="num" w:pos="2880"/>
        </w:tabs>
        <w:ind w:left="2880" w:hanging="360"/>
      </w:pPr>
      <w:rPr>
        <w:rFonts w:hint="default" w:ascii="Wingdings" w:hAnsi="Wingdings"/>
        <w:sz w:val="20"/>
      </w:rPr>
    </w:lvl>
    <w:lvl w:ilvl="4" w:tplc="03F659A6" w:tentative="1">
      <w:start w:val="1"/>
      <w:numFmt w:val="bullet"/>
      <w:lvlText w:val=""/>
      <w:lvlJc w:val="left"/>
      <w:pPr>
        <w:tabs>
          <w:tab w:val="num" w:pos="3600"/>
        </w:tabs>
        <w:ind w:left="3600" w:hanging="360"/>
      </w:pPr>
      <w:rPr>
        <w:rFonts w:hint="default" w:ascii="Wingdings" w:hAnsi="Wingdings"/>
        <w:sz w:val="20"/>
      </w:rPr>
    </w:lvl>
    <w:lvl w:ilvl="5" w:tplc="A204076E" w:tentative="1">
      <w:start w:val="1"/>
      <w:numFmt w:val="bullet"/>
      <w:lvlText w:val=""/>
      <w:lvlJc w:val="left"/>
      <w:pPr>
        <w:tabs>
          <w:tab w:val="num" w:pos="4320"/>
        </w:tabs>
        <w:ind w:left="4320" w:hanging="360"/>
      </w:pPr>
      <w:rPr>
        <w:rFonts w:hint="default" w:ascii="Wingdings" w:hAnsi="Wingdings"/>
        <w:sz w:val="20"/>
      </w:rPr>
    </w:lvl>
    <w:lvl w:ilvl="6" w:tplc="4752639E" w:tentative="1">
      <w:start w:val="1"/>
      <w:numFmt w:val="bullet"/>
      <w:lvlText w:val=""/>
      <w:lvlJc w:val="left"/>
      <w:pPr>
        <w:tabs>
          <w:tab w:val="num" w:pos="5040"/>
        </w:tabs>
        <w:ind w:left="5040" w:hanging="360"/>
      </w:pPr>
      <w:rPr>
        <w:rFonts w:hint="default" w:ascii="Wingdings" w:hAnsi="Wingdings"/>
        <w:sz w:val="20"/>
      </w:rPr>
    </w:lvl>
    <w:lvl w:ilvl="7" w:tplc="235CD8F0" w:tentative="1">
      <w:start w:val="1"/>
      <w:numFmt w:val="bullet"/>
      <w:lvlText w:val=""/>
      <w:lvlJc w:val="left"/>
      <w:pPr>
        <w:tabs>
          <w:tab w:val="num" w:pos="5760"/>
        </w:tabs>
        <w:ind w:left="5760" w:hanging="360"/>
      </w:pPr>
      <w:rPr>
        <w:rFonts w:hint="default" w:ascii="Wingdings" w:hAnsi="Wingdings"/>
        <w:sz w:val="20"/>
      </w:rPr>
    </w:lvl>
    <w:lvl w:ilvl="8" w:tplc="F83CD130"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40960481"/>
    <w:multiLevelType w:val="hybridMultilevel"/>
    <w:tmpl w:val="F8C8A46A"/>
    <w:lvl w:ilvl="0" w:tplc="B05685DC">
      <w:start w:val="1"/>
      <w:numFmt w:val="bullet"/>
      <w:lvlText w:val=""/>
      <w:lvlJc w:val="left"/>
      <w:pPr>
        <w:tabs>
          <w:tab w:val="num" w:pos="720"/>
        </w:tabs>
        <w:ind w:left="720" w:hanging="360"/>
      </w:pPr>
      <w:rPr>
        <w:rFonts w:hint="default" w:ascii="Symbol" w:hAnsi="Symbol"/>
        <w:sz w:val="20"/>
      </w:rPr>
    </w:lvl>
    <w:lvl w:ilvl="1" w:tplc="CAD60948" w:tentative="1">
      <w:start w:val="1"/>
      <w:numFmt w:val="bullet"/>
      <w:lvlText w:val="o"/>
      <w:lvlJc w:val="left"/>
      <w:pPr>
        <w:tabs>
          <w:tab w:val="num" w:pos="1440"/>
        </w:tabs>
        <w:ind w:left="1440" w:hanging="360"/>
      </w:pPr>
      <w:rPr>
        <w:rFonts w:hint="default" w:ascii="Courier New" w:hAnsi="Courier New"/>
        <w:sz w:val="20"/>
      </w:rPr>
    </w:lvl>
    <w:lvl w:ilvl="2" w:tplc="5AEC61F8" w:tentative="1">
      <w:start w:val="1"/>
      <w:numFmt w:val="bullet"/>
      <w:lvlText w:val=""/>
      <w:lvlJc w:val="left"/>
      <w:pPr>
        <w:tabs>
          <w:tab w:val="num" w:pos="2160"/>
        </w:tabs>
        <w:ind w:left="2160" w:hanging="360"/>
      </w:pPr>
      <w:rPr>
        <w:rFonts w:hint="default" w:ascii="Wingdings" w:hAnsi="Wingdings"/>
        <w:sz w:val="20"/>
      </w:rPr>
    </w:lvl>
    <w:lvl w:ilvl="3" w:tplc="BD68DAD6" w:tentative="1">
      <w:start w:val="1"/>
      <w:numFmt w:val="bullet"/>
      <w:lvlText w:val=""/>
      <w:lvlJc w:val="left"/>
      <w:pPr>
        <w:tabs>
          <w:tab w:val="num" w:pos="2880"/>
        </w:tabs>
        <w:ind w:left="2880" w:hanging="360"/>
      </w:pPr>
      <w:rPr>
        <w:rFonts w:hint="default" w:ascii="Wingdings" w:hAnsi="Wingdings"/>
        <w:sz w:val="20"/>
      </w:rPr>
    </w:lvl>
    <w:lvl w:ilvl="4" w:tplc="E670FA90" w:tentative="1">
      <w:start w:val="1"/>
      <w:numFmt w:val="bullet"/>
      <w:lvlText w:val=""/>
      <w:lvlJc w:val="left"/>
      <w:pPr>
        <w:tabs>
          <w:tab w:val="num" w:pos="3600"/>
        </w:tabs>
        <w:ind w:left="3600" w:hanging="360"/>
      </w:pPr>
      <w:rPr>
        <w:rFonts w:hint="default" w:ascii="Wingdings" w:hAnsi="Wingdings"/>
        <w:sz w:val="20"/>
      </w:rPr>
    </w:lvl>
    <w:lvl w:ilvl="5" w:tplc="30CA03AA" w:tentative="1">
      <w:start w:val="1"/>
      <w:numFmt w:val="bullet"/>
      <w:lvlText w:val=""/>
      <w:lvlJc w:val="left"/>
      <w:pPr>
        <w:tabs>
          <w:tab w:val="num" w:pos="4320"/>
        </w:tabs>
        <w:ind w:left="4320" w:hanging="360"/>
      </w:pPr>
      <w:rPr>
        <w:rFonts w:hint="default" w:ascii="Wingdings" w:hAnsi="Wingdings"/>
        <w:sz w:val="20"/>
      </w:rPr>
    </w:lvl>
    <w:lvl w:ilvl="6" w:tplc="EA9C26EE" w:tentative="1">
      <w:start w:val="1"/>
      <w:numFmt w:val="bullet"/>
      <w:lvlText w:val=""/>
      <w:lvlJc w:val="left"/>
      <w:pPr>
        <w:tabs>
          <w:tab w:val="num" w:pos="5040"/>
        </w:tabs>
        <w:ind w:left="5040" w:hanging="360"/>
      </w:pPr>
      <w:rPr>
        <w:rFonts w:hint="default" w:ascii="Wingdings" w:hAnsi="Wingdings"/>
        <w:sz w:val="20"/>
      </w:rPr>
    </w:lvl>
    <w:lvl w:ilvl="7" w:tplc="F27AEBEA" w:tentative="1">
      <w:start w:val="1"/>
      <w:numFmt w:val="bullet"/>
      <w:lvlText w:val=""/>
      <w:lvlJc w:val="left"/>
      <w:pPr>
        <w:tabs>
          <w:tab w:val="num" w:pos="5760"/>
        </w:tabs>
        <w:ind w:left="5760" w:hanging="360"/>
      </w:pPr>
      <w:rPr>
        <w:rFonts w:hint="default" w:ascii="Wingdings" w:hAnsi="Wingdings"/>
        <w:sz w:val="20"/>
      </w:rPr>
    </w:lvl>
    <w:lvl w:ilvl="8" w:tplc="1F22A79A"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50C26A09"/>
    <w:multiLevelType w:val="hybridMultilevel"/>
    <w:tmpl w:val="D5A23952"/>
    <w:lvl w:ilvl="0" w:tplc="F9223B72">
      <w:numFmt w:val="bullet"/>
      <w:lvlText w:val="-"/>
      <w:lvlJc w:val="left"/>
      <w:pPr>
        <w:ind w:left="720" w:hanging="360"/>
      </w:pPr>
      <w:rPr>
        <w:rFonts w:hint="default" w:ascii="Calibri" w:hAnsi="Calibri" w:eastAsiaTheme="minorHAnsi" w:cstheme="minorBidi"/>
        <w:b w:val="0"/>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7" w15:restartNumberingAfterBreak="0">
    <w:nsid w:val="557B270C"/>
    <w:multiLevelType w:val="hybridMultilevel"/>
    <w:tmpl w:val="116EF5D2"/>
    <w:lvl w:ilvl="0" w:tplc="ED4E7C2C">
      <w:numFmt w:val="bullet"/>
      <w:lvlText w:val="-"/>
      <w:lvlJc w:val="left"/>
      <w:pPr>
        <w:ind w:left="720" w:hanging="360"/>
      </w:pPr>
      <w:rPr>
        <w:rFonts w:hint="default" w:ascii="Calibri" w:hAnsi="Calibri"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8" w15:restartNumberingAfterBreak="0">
    <w:nsid w:val="589B7B00"/>
    <w:multiLevelType w:val="multilevel"/>
    <w:tmpl w:val="05666F9A"/>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619154A8"/>
    <w:multiLevelType w:val="hybridMultilevel"/>
    <w:tmpl w:val="EA08D81C"/>
    <w:lvl w:ilvl="0" w:tplc="0413000D">
      <w:start w:val="1"/>
      <w:numFmt w:val="bullet"/>
      <w:lvlText w:val=""/>
      <w:lvlJc w:val="left"/>
      <w:pPr>
        <w:ind w:left="360" w:hanging="360"/>
      </w:pPr>
      <w:rPr>
        <w:rFonts w:hint="default" w:ascii="Wingdings" w:hAnsi="Wingdings"/>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0" w15:restartNumberingAfterBreak="0">
    <w:nsid w:val="65F40E48"/>
    <w:multiLevelType w:val="hybridMultilevel"/>
    <w:tmpl w:val="3482CB72"/>
    <w:lvl w:ilvl="0" w:tplc="EF8C933E">
      <w:start w:val="1"/>
      <w:numFmt w:val="bullet"/>
      <w:lvlText w:val=""/>
      <w:lvlJc w:val="left"/>
      <w:pPr>
        <w:tabs>
          <w:tab w:val="num" w:pos="720"/>
        </w:tabs>
        <w:ind w:left="720" w:hanging="360"/>
      </w:pPr>
      <w:rPr>
        <w:rFonts w:hint="default" w:ascii="Symbol" w:hAnsi="Symbol"/>
        <w:sz w:val="20"/>
      </w:rPr>
    </w:lvl>
    <w:lvl w:ilvl="1" w:tplc="472E25DA" w:tentative="1">
      <w:start w:val="1"/>
      <w:numFmt w:val="bullet"/>
      <w:lvlText w:val="o"/>
      <w:lvlJc w:val="left"/>
      <w:pPr>
        <w:tabs>
          <w:tab w:val="num" w:pos="1440"/>
        </w:tabs>
        <w:ind w:left="1440" w:hanging="360"/>
      </w:pPr>
      <w:rPr>
        <w:rFonts w:hint="default" w:ascii="Courier New" w:hAnsi="Courier New"/>
        <w:sz w:val="20"/>
      </w:rPr>
    </w:lvl>
    <w:lvl w:ilvl="2" w:tplc="7A7451E0" w:tentative="1">
      <w:start w:val="1"/>
      <w:numFmt w:val="bullet"/>
      <w:lvlText w:val=""/>
      <w:lvlJc w:val="left"/>
      <w:pPr>
        <w:tabs>
          <w:tab w:val="num" w:pos="2160"/>
        </w:tabs>
        <w:ind w:left="2160" w:hanging="360"/>
      </w:pPr>
      <w:rPr>
        <w:rFonts w:hint="default" w:ascii="Wingdings" w:hAnsi="Wingdings"/>
        <w:sz w:val="20"/>
      </w:rPr>
    </w:lvl>
    <w:lvl w:ilvl="3" w:tplc="545CCBD6" w:tentative="1">
      <w:start w:val="1"/>
      <w:numFmt w:val="bullet"/>
      <w:lvlText w:val=""/>
      <w:lvlJc w:val="left"/>
      <w:pPr>
        <w:tabs>
          <w:tab w:val="num" w:pos="2880"/>
        </w:tabs>
        <w:ind w:left="2880" w:hanging="360"/>
      </w:pPr>
      <w:rPr>
        <w:rFonts w:hint="default" w:ascii="Wingdings" w:hAnsi="Wingdings"/>
        <w:sz w:val="20"/>
      </w:rPr>
    </w:lvl>
    <w:lvl w:ilvl="4" w:tplc="8932C56E" w:tentative="1">
      <w:start w:val="1"/>
      <w:numFmt w:val="bullet"/>
      <w:lvlText w:val=""/>
      <w:lvlJc w:val="left"/>
      <w:pPr>
        <w:tabs>
          <w:tab w:val="num" w:pos="3600"/>
        </w:tabs>
        <w:ind w:left="3600" w:hanging="360"/>
      </w:pPr>
      <w:rPr>
        <w:rFonts w:hint="default" w:ascii="Wingdings" w:hAnsi="Wingdings"/>
        <w:sz w:val="20"/>
      </w:rPr>
    </w:lvl>
    <w:lvl w:ilvl="5" w:tplc="8974B774" w:tentative="1">
      <w:start w:val="1"/>
      <w:numFmt w:val="bullet"/>
      <w:lvlText w:val=""/>
      <w:lvlJc w:val="left"/>
      <w:pPr>
        <w:tabs>
          <w:tab w:val="num" w:pos="4320"/>
        </w:tabs>
        <w:ind w:left="4320" w:hanging="360"/>
      </w:pPr>
      <w:rPr>
        <w:rFonts w:hint="default" w:ascii="Wingdings" w:hAnsi="Wingdings"/>
        <w:sz w:val="20"/>
      </w:rPr>
    </w:lvl>
    <w:lvl w:ilvl="6" w:tplc="7C02CD34" w:tentative="1">
      <w:start w:val="1"/>
      <w:numFmt w:val="bullet"/>
      <w:lvlText w:val=""/>
      <w:lvlJc w:val="left"/>
      <w:pPr>
        <w:tabs>
          <w:tab w:val="num" w:pos="5040"/>
        </w:tabs>
        <w:ind w:left="5040" w:hanging="360"/>
      </w:pPr>
      <w:rPr>
        <w:rFonts w:hint="default" w:ascii="Wingdings" w:hAnsi="Wingdings"/>
        <w:sz w:val="20"/>
      </w:rPr>
    </w:lvl>
    <w:lvl w:ilvl="7" w:tplc="E2822E4C" w:tentative="1">
      <w:start w:val="1"/>
      <w:numFmt w:val="bullet"/>
      <w:lvlText w:val=""/>
      <w:lvlJc w:val="left"/>
      <w:pPr>
        <w:tabs>
          <w:tab w:val="num" w:pos="5760"/>
        </w:tabs>
        <w:ind w:left="5760" w:hanging="360"/>
      </w:pPr>
      <w:rPr>
        <w:rFonts w:hint="default" w:ascii="Wingdings" w:hAnsi="Wingdings"/>
        <w:sz w:val="20"/>
      </w:rPr>
    </w:lvl>
    <w:lvl w:ilvl="8" w:tplc="77B0186A" w:tentative="1">
      <w:start w:val="1"/>
      <w:numFmt w:val="bullet"/>
      <w:lvlText w:val=""/>
      <w:lvlJc w:val="left"/>
      <w:pPr>
        <w:tabs>
          <w:tab w:val="num" w:pos="6480"/>
        </w:tabs>
        <w:ind w:left="6480" w:hanging="360"/>
      </w:pPr>
      <w:rPr>
        <w:rFonts w:hint="default" w:ascii="Wingdings" w:hAnsi="Wingdings"/>
        <w:sz w:val="20"/>
      </w:rPr>
    </w:lvl>
  </w:abstractNum>
  <w:num w:numId="12">
    <w:abstractNumId w:val="11"/>
  </w:num>
  <w:num w:numId="1">
    <w:abstractNumId w:val="4"/>
  </w:num>
  <w:num w:numId="2">
    <w:abstractNumId w:val="10"/>
  </w:num>
  <w:num w:numId="3">
    <w:abstractNumId w:val="5"/>
  </w:num>
  <w:num w:numId="4">
    <w:abstractNumId w:val="7"/>
  </w:num>
  <w:num w:numId="5">
    <w:abstractNumId w:val="1"/>
  </w:num>
  <w:num w:numId="6">
    <w:abstractNumId w:val="9"/>
  </w:num>
  <w:num w:numId="7">
    <w:abstractNumId w:val="6"/>
  </w:num>
  <w:num w:numId="8">
    <w:abstractNumId w:val="8"/>
  </w:num>
  <w:num w:numId="9">
    <w:abstractNumId w:val="2"/>
  </w:num>
  <w:num w:numId="10">
    <w:abstractNumId w:val="3"/>
  </w:num>
  <w:num w:numId="1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95"/>
  <w:trackRevisions w:val="false"/>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7D38"/>
    <w:rsid w:val="00033BE6"/>
    <w:rsid w:val="00043B7B"/>
    <w:rsid w:val="000510F6"/>
    <w:rsid w:val="000E7AB8"/>
    <w:rsid w:val="001038DB"/>
    <w:rsid w:val="00123A08"/>
    <w:rsid w:val="00150F12"/>
    <w:rsid w:val="001A3A35"/>
    <w:rsid w:val="001E38D2"/>
    <w:rsid w:val="002146D9"/>
    <w:rsid w:val="002811A7"/>
    <w:rsid w:val="002F0536"/>
    <w:rsid w:val="002F6EF0"/>
    <w:rsid w:val="003116D5"/>
    <w:rsid w:val="00316293"/>
    <w:rsid w:val="00407D38"/>
    <w:rsid w:val="00444C3C"/>
    <w:rsid w:val="00482570"/>
    <w:rsid w:val="0049192F"/>
    <w:rsid w:val="004A8AF0"/>
    <w:rsid w:val="004E1E4A"/>
    <w:rsid w:val="00516280"/>
    <w:rsid w:val="005A11AD"/>
    <w:rsid w:val="005F1A3A"/>
    <w:rsid w:val="006A0878"/>
    <w:rsid w:val="006C05DA"/>
    <w:rsid w:val="006E3C23"/>
    <w:rsid w:val="006F323C"/>
    <w:rsid w:val="008319A3"/>
    <w:rsid w:val="0089320F"/>
    <w:rsid w:val="008E2660"/>
    <w:rsid w:val="009D6A86"/>
    <w:rsid w:val="009F1256"/>
    <w:rsid w:val="00A67E9C"/>
    <w:rsid w:val="00B1463D"/>
    <w:rsid w:val="00B91FF5"/>
    <w:rsid w:val="00BA7BBA"/>
    <w:rsid w:val="00BD1174"/>
    <w:rsid w:val="00BF06EF"/>
    <w:rsid w:val="00C53AF4"/>
    <w:rsid w:val="00C61867"/>
    <w:rsid w:val="00CA232E"/>
    <w:rsid w:val="00D72626"/>
    <w:rsid w:val="00DC76DD"/>
    <w:rsid w:val="00DD0C71"/>
    <w:rsid w:val="00DD3BA8"/>
    <w:rsid w:val="00E31960"/>
    <w:rsid w:val="00E600B9"/>
    <w:rsid w:val="00EB0C00"/>
    <w:rsid w:val="00EE50A6"/>
    <w:rsid w:val="00F659F4"/>
    <w:rsid w:val="051DFC13"/>
    <w:rsid w:val="09D844D9"/>
    <w:rsid w:val="09F16D36"/>
    <w:rsid w:val="0D0FE59B"/>
    <w:rsid w:val="15D78D7E"/>
    <w:rsid w:val="160EBA73"/>
    <w:rsid w:val="1AC90339"/>
    <w:rsid w:val="1C64D39A"/>
    <w:rsid w:val="1C7DFBF7"/>
    <w:rsid w:val="1DD60459"/>
    <w:rsid w:val="2624DE3D"/>
    <w:rsid w:val="29A8FDD2"/>
    <w:rsid w:val="2ADF2703"/>
    <w:rsid w:val="2B44CE33"/>
    <w:rsid w:val="2C7AF764"/>
    <w:rsid w:val="2E7C6EF5"/>
    <w:rsid w:val="335CE0C4"/>
    <w:rsid w:val="42584F44"/>
    <w:rsid w:val="42BDF674"/>
    <w:rsid w:val="47DBBB5B"/>
    <w:rsid w:val="4C7ACCEE"/>
    <w:rsid w:val="564C4252"/>
    <w:rsid w:val="5D07E957"/>
    <w:rsid w:val="5E05920E"/>
    <w:rsid w:val="5E05920E"/>
    <w:rsid w:val="5FA1626F"/>
    <w:rsid w:val="5FD9FC3B"/>
    <w:rsid w:val="613D32D0"/>
    <w:rsid w:val="79DB496B"/>
    <w:rsid w:val="7B7719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6D146"/>
  <w15:docId w15:val="{E4A8F06C-B9DA-4825-8269-34E4C107073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D1174"/>
    <w:pPr>
      <w:ind w:left="284"/>
      <w:jc w:val="both"/>
    </w:pPr>
    <w:rPr>
      <w:sz w:val="20"/>
      <w:szCs w:val="20"/>
      <w:lang w:bidi="en-US"/>
    </w:rPr>
  </w:style>
  <w:style w:type="paragraph" w:styleId="Heading1">
    <w:name w:val="heading 1"/>
    <w:basedOn w:val="Normal"/>
    <w:next w:val="Normal"/>
    <w:link w:val="Heading1Char"/>
    <w:uiPriority w:val="9"/>
    <w:qFormat/>
    <w:rsid w:val="00BD1174"/>
    <w:pPr>
      <w:keepNext/>
      <w:keepLines/>
      <w:outlineLvl w:val="0"/>
    </w:pPr>
    <w:rPr>
      <w:rFonts w:asciiTheme="majorHAnsi" w:hAnsiTheme="majorHAnsi" w:eastAsiaTheme="majorEastAsia" w:cstheme="majorBidi"/>
      <w:bCs/>
      <w:color w:val="70A03C"/>
      <w:sz w:val="28"/>
      <w:szCs w:val="28"/>
    </w:rPr>
  </w:style>
  <w:style w:type="paragraph" w:styleId="Heading2">
    <w:name w:val="heading 2"/>
    <w:basedOn w:val="Normal"/>
    <w:next w:val="Normal"/>
    <w:link w:val="Heading2Char"/>
    <w:uiPriority w:val="9"/>
    <w:unhideWhenUsed/>
    <w:qFormat/>
    <w:rsid w:val="00BD1174"/>
    <w:pPr>
      <w:keepNext/>
      <w:keepLines/>
      <w:outlineLvl w:val="1"/>
    </w:pPr>
    <w:rPr>
      <w:rFonts w:asciiTheme="majorHAnsi" w:hAnsiTheme="majorHAnsi" w:eastAsiaTheme="majorEastAsia" w:cstheme="majorBidi"/>
      <w:bCs/>
      <w:color w:val="128AC1"/>
      <w:sz w:val="26"/>
      <w:szCs w:val="26"/>
    </w:rPr>
  </w:style>
  <w:style w:type="paragraph" w:styleId="Heading3">
    <w:name w:val="heading 3"/>
    <w:basedOn w:val="Normal"/>
    <w:next w:val="Normal"/>
    <w:link w:val="Heading3Char"/>
    <w:uiPriority w:val="9"/>
    <w:unhideWhenUsed/>
    <w:qFormat/>
    <w:rsid w:val="00BD1174"/>
    <w:pPr>
      <w:keepNext/>
      <w:keepLines/>
      <w:spacing w:before="200"/>
      <w:outlineLvl w:val="2"/>
    </w:pPr>
    <w:rPr>
      <w:rFonts w:asciiTheme="majorHAnsi" w:hAnsiTheme="majorHAnsi" w:eastAsiaTheme="majorEastAsia" w:cstheme="majorBidi"/>
      <w:bCs/>
      <w:color w:val="F1AF5F"/>
    </w:rPr>
  </w:style>
  <w:style w:type="paragraph" w:styleId="Heading4">
    <w:name w:val="heading 4"/>
    <w:basedOn w:val="Normal"/>
    <w:next w:val="Normal"/>
    <w:link w:val="Heading4Char"/>
    <w:uiPriority w:val="9"/>
    <w:semiHidden/>
    <w:unhideWhenUsed/>
    <w:qFormat/>
    <w:rsid w:val="00BD1174"/>
    <w:pPr>
      <w:keepNext/>
      <w:keepLines/>
      <w:ind w:left="0"/>
      <w:outlineLvl w:val="3"/>
    </w:pPr>
    <w:rPr>
      <w:rFonts w:asciiTheme="majorHAnsi" w:hAnsiTheme="majorHAnsi" w:eastAsiaTheme="majorEastAsia" w:cstheme="majorBidi"/>
      <w:bCs/>
      <w:i/>
      <w:iCs/>
      <w:color w:val="128AC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407D38"/>
    <w:rPr>
      <w:color w:val="0000FF" w:themeColor="hyperlink"/>
      <w:u w:val="single"/>
    </w:rPr>
  </w:style>
  <w:style w:type="character" w:styleId="Heading2Char" w:customStyle="1">
    <w:name w:val="Heading 2 Char"/>
    <w:basedOn w:val="DefaultParagraphFont"/>
    <w:link w:val="Heading2"/>
    <w:uiPriority w:val="9"/>
    <w:rsid w:val="00BD1174"/>
    <w:rPr>
      <w:rFonts w:asciiTheme="majorHAnsi" w:hAnsiTheme="majorHAnsi" w:eastAsiaTheme="majorEastAsia" w:cstheme="majorBidi"/>
      <w:bCs/>
      <w:color w:val="128AC1"/>
      <w:sz w:val="26"/>
      <w:szCs w:val="26"/>
      <w:lang w:bidi="en-US"/>
    </w:rPr>
  </w:style>
  <w:style w:type="paragraph" w:styleId="BalloonText">
    <w:name w:val="Balloon Text"/>
    <w:basedOn w:val="Normal"/>
    <w:link w:val="BalloonTextChar"/>
    <w:uiPriority w:val="99"/>
    <w:semiHidden/>
    <w:unhideWhenUsed/>
    <w:rsid w:val="00BA7BBA"/>
    <w:rPr>
      <w:rFonts w:ascii="Tahoma" w:hAnsi="Tahoma" w:cs="Tahoma"/>
      <w:sz w:val="16"/>
      <w:szCs w:val="16"/>
    </w:rPr>
  </w:style>
  <w:style w:type="character" w:styleId="BalloonTextChar" w:customStyle="1">
    <w:name w:val="Balloon Text Char"/>
    <w:basedOn w:val="DefaultParagraphFont"/>
    <w:link w:val="BalloonText"/>
    <w:uiPriority w:val="99"/>
    <w:semiHidden/>
    <w:rsid w:val="00BA7BBA"/>
    <w:rPr>
      <w:rFonts w:ascii="Tahoma" w:hAnsi="Tahoma" w:cs="Tahoma"/>
      <w:sz w:val="16"/>
      <w:szCs w:val="16"/>
    </w:rPr>
  </w:style>
  <w:style w:type="paragraph" w:styleId="ListParagraph">
    <w:name w:val="List Paragraph"/>
    <w:basedOn w:val="Normal"/>
    <w:uiPriority w:val="34"/>
    <w:qFormat/>
    <w:rsid w:val="00BD1174"/>
    <w:pPr>
      <w:ind w:left="720"/>
      <w:contextualSpacing/>
    </w:pPr>
  </w:style>
  <w:style w:type="paragraph" w:styleId="Header">
    <w:name w:val="header"/>
    <w:basedOn w:val="Normal"/>
    <w:link w:val="HeaderChar"/>
    <w:uiPriority w:val="99"/>
    <w:unhideWhenUsed/>
    <w:rsid w:val="00B91FF5"/>
    <w:pPr>
      <w:tabs>
        <w:tab w:val="center" w:pos="4536"/>
        <w:tab w:val="right" w:pos="9072"/>
      </w:tabs>
    </w:pPr>
  </w:style>
  <w:style w:type="character" w:styleId="HeaderChar" w:customStyle="1">
    <w:name w:val="Header Char"/>
    <w:basedOn w:val="DefaultParagraphFont"/>
    <w:link w:val="Header"/>
    <w:uiPriority w:val="99"/>
    <w:rsid w:val="00B91FF5"/>
  </w:style>
  <w:style w:type="paragraph" w:styleId="Footer">
    <w:name w:val="footer"/>
    <w:basedOn w:val="Normal"/>
    <w:link w:val="FooterChar"/>
    <w:uiPriority w:val="99"/>
    <w:unhideWhenUsed/>
    <w:rsid w:val="00B91FF5"/>
    <w:pPr>
      <w:tabs>
        <w:tab w:val="center" w:pos="4536"/>
        <w:tab w:val="right" w:pos="9072"/>
      </w:tabs>
    </w:pPr>
  </w:style>
  <w:style w:type="character" w:styleId="FooterChar" w:customStyle="1">
    <w:name w:val="Footer Char"/>
    <w:basedOn w:val="DefaultParagraphFont"/>
    <w:link w:val="Footer"/>
    <w:uiPriority w:val="99"/>
    <w:rsid w:val="00B91FF5"/>
  </w:style>
  <w:style w:type="table" w:styleId="TableGrid">
    <w:name w:val="Table Grid"/>
    <w:basedOn w:val="TableNormal"/>
    <w:uiPriority w:val="59"/>
    <w:rsid w:val="001038D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link w:val="FootnoteTextChar"/>
    <w:uiPriority w:val="99"/>
    <w:semiHidden/>
    <w:unhideWhenUsed/>
    <w:rsid w:val="001038DB"/>
  </w:style>
  <w:style w:type="character" w:styleId="FootnoteTextChar" w:customStyle="1">
    <w:name w:val="Footnote Text Char"/>
    <w:basedOn w:val="DefaultParagraphFont"/>
    <w:link w:val="FootnoteText"/>
    <w:uiPriority w:val="99"/>
    <w:semiHidden/>
    <w:rsid w:val="001038DB"/>
    <w:rPr>
      <w:sz w:val="20"/>
      <w:szCs w:val="20"/>
    </w:rPr>
  </w:style>
  <w:style w:type="character" w:styleId="FootnoteReference">
    <w:name w:val="footnote reference"/>
    <w:basedOn w:val="DefaultParagraphFont"/>
    <w:uiPriority w:val="99"/>
    <w:semiHidden/>
    <w:unhideWhenUsed/>
    <w:rsid w:val="001038DB"/>
    <w:rPr>
      <w:vertAlign w:val="superscript"/>
    </w:rPr>
  </w:style>
  <w:style w:type="paragraph" w:styleId="Fortgens2016-2017" w:customStyle="1">
    <w:name w:val="Fortgens 2016-2017"/>
    <w:basedOn w:val="Heading1"/>
    <w:link w:val="Fortgens2016-2017Char"/>
    <w:qFormat/>
    <w:rsid w:val="00BD1174"/>
    <w:pPr>
      <w:ind w:left="0"/>
    </w:pPr>
  </w:style>
  <w:style w:type="character" w:styleId="Fortgens2016-2017Char" w:customStyle="1">
    <w:name w:val="Fortgens 2016-2017 Char"/>
    <w:basedOn w:val="Heading1Char"/>
    <w:link w:val="Fortgens2016-2017"/>
    <w:rsid w:val="00BD1174"/>
    <w:rPr>
      <w:rFonts w:asciiTheme="majorHAnsi" w:hAnsiTheme="majorHAnsi" w:eastAsiaTheme="majorEastAsia" w:cstheme="majorBidi"/>
      <w:bCs/>
      <w:color w:val="70A03C"/>
      <w:sz w:val="28"/>
      <w:szCs w:val="28"/>
      <w:lang w:bidi="en-US"/>
    </w:rPr>
  </w:style>
  <w:style w:type="character" w:styleId="Heading1Char" w:customStyle="1">
    <w:name w:val="Heading 1 Char"/>
    <w:basedOn w:val="DefaultParagraphFont"/>
    <w:link w:val="Heading1"/>
    <w:uiPriority w:val="9"/>
    <w:rsid w:val="00BD1174"/>
    <w:rPr>
      <w:rFonts w:asciiTheme="majorHAnsi" w:hAnsiTheme="majorHAnsi" w:eastAsiaTheme="majorEastAsia" w:cstheme="majorBidi"/>
      <w:bCs/>
      <w:color w:val="70A03C"/>
      <w:sz w:val="28"/>
      <w:szCs w:val="28"/>
      <w:lang w:bidi="en-US"/>
    </w:rPr>
  </w:style>
  <w:style w:type="character" w:styleId="Heading3Char" w:customStyle="1">
    <w:name w:val="Heading 3 Char"/>
    <w:basedOn w:val="DefaultParagraphFont"/>
    <w:link w:val="Heading3"/>
    <w:uiPriority w:val="9"/>
    <w:rsid w:val="00BD1174"/>
    <w:rPr>
      <w:rFonts w:asciiTheme="majorHAnsi" w:hAnsiTheme="majorHAnsi" w:eastAsiaTheme="majorEastAsia" w:cstheme="majorBidi"/>
      <w:bCs/>
      <w:color w:val="F1AF5F"/>
      <w:sz w:val="20"/>
      <w:szCs w:val="20"/>
      <w:lang w:bidi="en-US"/>
    </w:rPr>
  </w:style>
  <w:style w:type="character" w:styleId="Heading4Char" w:customStyle="1">
    <w:name w:val="Heading 4 Char"/>
    <w:basedOn w:val="DefaultParagraphFont"/>
    <w:link w:val="Heading4"/>
    <w:uiPriority w:val="9"/>
    <w:semiHidden/>
    <w:rsid w:val="00BD1174"/>
    <w:rPr>
      <w:rFonts w:asciiTheme="majorHAnsi" w:hAnsiTheme="majorHAnsi" w:eastAsiaTheme="majorEastAsia" w:cstheme="majorBidi"/>
      <w:bCs/>
      <w:i/>
      <w:iCs/>
      <w:color w:val="128AC1"/>
      <w:sz w:val="20"/>
      <w:szCs w:val="20"/>
      <w:lang w:bidi="en-US"/>
    </w:rPr>
  </w:style>
  <w:style w:type="paragraph" w:styleId="NoSpacing">
    <w:name w:val="No Spacing"/>
    <w:basedOn w:val="Normal"/>
    <w:link w:val="NoSpacingChar"/>
    <w:uiPriority w:val="1"/>
    <w:qFormat/>
    <w:rsid w:val="00BD1174"/>
    <w:rPr>
      <w:rFonts w:ascii="Calibri" w:hAnsi="Calibri" w:eastAsia="Times New Roman" w:cs="Times New Roman"/>
      <w:sz w:val="24"/>
      <w:szCs w:val="32"/>
    </w:rPr>
  </w:style>
  <w:style w:type="character" w:styleId="NoSpacingChar" w:customStyle="1">
    <w:name w:val="No Spacing Char"/>
    <w:basedOn w:val="DefaultParagraphFont"/>
    <w:link w:val="NoSpacing"/>
    <w:uiPriority w:val="1"/>
    <w:locked/>
    <w:rsid w:val="00BD1174"/>
    <w:rPr>
      <w:rFonts w:ascii="Calibri" w:hAnsi="Calibri" w:eastAsia="Times New Roman" w:cs="Times New Roman"/>
      <w:sz w:val="24"/>
      <w:szCs w:val="3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61764">
      <w:bodyDiv w:val="1"/>
      <w:marLeft w:val="0"/>
      <w:marRight w:val="0"/>
      <w:marTop w:val="0"/>
      <w:marBottom w:val="0"/>
      <w:divBdr>
        <w:top w:val="none" w:sz="0" w:space="0" w:color="auto"/>
        <w:left w:val="none" w:sz="0" w:space="0" w:color="auto"/>
        <w:bottom w:val="none" w:sz="0" w:space="0" w:color="auto"/>
        <w:right w:val="none" w:sz="0" w:space="0" w:color="auto"/>
      </w:divBdr>
    </w:div>
    <w:div w:id="250286053">
      <w:bodyDiv w:val="1"/>
      <w:marLeft w:val="0"/>
      <w:marRight w:val="0"/>
      <w:marTop w:val="0"/>
      <w:marBottom w:val="0"/>
      <w:divBdr>
        <w:top w:val="none" w:sz="0" w:space="0" w:color="auto"/>
        <w:left w:val="none" w:sz="0" w:space="0" w:color="auto"/>
        <w:bottom w:val="none" w:sz="0" w:space="0" w:color="auto"/>
        <w:right w:val="none" w:sz="0" w:space="0" w:color="auto"/>
      </w:divBdr>
      <w:divsChild>
        <w:div w:id="1827697682">
          <w:marLeft w:val="0"/>
          <w:marRight w:val="0"/>
          <w:marTop w:val="0"/>
          <w:marBottom w:val="0"/>
          <w:divBdr>
            <w:top w:val="none" w:sz="0" w:space="0" w:color="auto"/>
            <w:left w:val="none" w:sz="0" w:space="0" w:color="auto"/>
            <w:bottom w:val="none" w:sz="0" w:space="0" w:color="auto"/>
            <w:right w:val="none" w:sz="0" w:space="0" w:color="auto"/>
          </w:divBdr>
          <w:divsChild>
            <w:div w:id="1664820106">
              <w:marLeft w:val="0"/>
              <w:marRight w:val="0"/>
              <w:marTop w:val="0"/>
              <w:marBottom w:val="0"/>
              <w:divBdr>
                <w:top w:val="none" w:sz="0" w:space="0" w:color="auto"/>
                <w:left w:val="none" w:sz="0" w:space="0" w:color="auto"/>
                <w:bottom w:val="none" w:sz="0" w:space="0" w:color="auto"/>
                <w:right w:val="none" w:sz="0" w:space="0" w:color="auto"/>
              </w:divBdr>
              <w:divsChild>
                <w:div w:id="113064466">
                  <w:marLeft w:val="0"/>
                  <w:marRight w:val="0"/>
                  <w:marTop w:val="0"/>
                  <w:marBottom w:val="0"/>
                  <w:divBdr>
                    <w:top w:val="none" w:sz="0" w:space="0" w:color="auto"/>
                    <w:left w:val="none" w:sz="0" w:space="0" w:color="auto"/>
                    <w:bottom w:val="none" w:sz="0" w:space="0" w:color="auto"/>
                    <w:right w:val="none" w:sz="0" w:space="0" w:color="auto"/>
                  </w:divBdr>
                  <w:divsChild>
                    <w:div w:id="52972773">
                      <w:marLeft w:val="0"/>
                      <w:marRight w:val="0"/>
                      <w:marTop w:val="0"/>
                      <w:marBottom w:val="0"/>
                      <w:divBdr>
                        <w:top w:val="none" w:sz="0" w:space="0" w:color="auto"/>
                        <w:left w:val="none" w:sz="0" w:space="0" w:color="auto"/>
                        <w:bottom w:val="none" w:sz="0" w:space="0" w:color="auto"/>
                        <w:right w:val="none" w:sz="0" w:space="0" w:color="auto"/>
                      </w:divBdr>
                      <w:divsChild>
                        <w:div w:id="40838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926909">
      <w:bodyDiv w:val="1"/>
      <w:marLeft w:val="0"/>
      <w:marRight w:val="0"/>
      <w:marTop w:val="0"/>
      <w:marBottom w:val="0"/>
      <w:divBdr>
        <w:top w:val="none" w:sz="0" w:space="0" w:color="auto"/>
        <w:left w:val="none" w:sz="0" w:space="0" w:color="auto"/>
        <w:bottom w:val="none" w:sz="0" w:space="0" w:color="auto"/>
        <w:right w:val="none" w:sz="0" w:space="0" w:color="auto"/>
      </w:divBdr>
      <w:divsChild>
        <w:div w:id="1685353035">
          <w:marLeft w:val="0"/>
          <w:marRight w:val="0"/>
          <w:marTop w:val="0"/>
          <w:marBottom w:val="0"/>
          <w:divBdr>
            <w:top w:val="none" w:sz="0" w:space="0" w:color="auto"/>
            <w:left w:val="none" w:sz="0" w:space="0" w:color="auto"/>
            <w:bottom w:val="none" w:sz="0" w:space="0" w:color="auto"/>
            <w:right w:val="none" w:sz="0" w:space="0" w:color="auto"/>
          </w:divBdr>
          <w:divsChild>
            <w:div w:id="1997025199">
              <w:marLeft w:val="0"/>
              <w:marRight w:val="0"/>
              <w:marTop w:val="0"/>
              <w:marBottom w:val="0"/>
              <w:divBdr>
                <w:top w:val="none" w:sz="0" w:space="0" w:color="auto"/>
                <w:left w:val="none" w:sz="0" w:space="0" w:color="auto"/>
                <w:bottom w:val="none" w:sz="0" w:space="0" w:color="auto"/>
                <w:right w:val="none" w:sz="0" w:space="0" w:color="auto"/>
              </w:divBdr>
              <w:divsChild>
                <w:div w:id="757406251">
                  <w:marLeft w:val="0"/>
                  <w:marRight w:val="0"/>
                  <w:marTop w:val="0"/>
                  <w:marBottom w:val="0"/>
                  <w:divBdr>
                    <w:top w:val="none" w:sz="0" w:space="0" w:color="auto"/>
                    <w:left w:val="none" w:sz="0" w:space="0" w:color="auto"/>
                    <w:bottom w:val="none" w:sz="0" w:space="0" w:color="auto"/>
                    <w:right w:val="none" w:sz="0" w:space="0" w:color="auto"/>
                  </w:divBdr>
                  <w:divsChild>
                    <w:div w:id="1843279703">
                      <w:marLeft w:val="810"/>
                      <w:marRight w:val="0"/>
                      <w:marTop w:val="0"/>
                      <w:marBottom w:val="0"/>
                      <w:divBdr>
                        <w:top w:val="none" w:sz="0" w:space="0" w:color="auto"/>
                        <w:left w:val="none" w:sz="0" w:space="0" w:color="auto"/>
                        <w:bottom w:val="none" w:sz="0" w:space="0" w:color="auto"/>
                        <w:right w:val="none" w:sz="0" w:space="0" w:color="auto"/>
                      </w:divBdr>
                      <w:divsChild>
                        <w:div w:id="341930145">
                          <w:marLeft w:val="0"/>
                          <w:marRight w:val="0"/>
                          <w:marTop w:val="0"/>
                          <w:marBottom w:val="0"/>
                          <w:divBdr>
                            <w:top w:val="none" w:sz="0" w:space="0" w:color="auto"/>
                            <w:left w:val="none" w:sz="0" w:space="0" w:color="auto"/>
                            <w:bottom w:val="none" w:sz="0" w:space="0" w:color="auto"/>
                            <w:right w:val="none" w:sz="0" w:space="0" w:color="auto"/>
                          </w:divBdr>
                          <w:divsChild>
                            <w:div w:id="38476535">
                              <w:marLeft w:val="0"/>
                              <w:marRight w:val="0"/>
                              <w:marTop w:val="0"/>
                              <w:marBottom w:val="0"/>
                              <w:divBdr>
                                <w:top w:val="none" w:sz="0" w:space="0" w:color="auto"/>
                                <w:left w:val="none" w:sz="0" w:space="0" w:color="auto"/>
                                <w:bottom w:val="none" w:sz="0" w:space="0" w:color="auto"/>
                                <w:right w:val="none" w:sz="0" w:space="0" w:color="auto"/>
                              </w:divBdr>
                              <w:divsChild>
                                <w:div w:id="1454055346">
                                  <w:marLeft w:val="0"/>
                                  <w:marRight w:val="0"/>
                                  <w:marTop w:val="0"/>
                                  <w:marBottom w:val="0"/>
                                  <w:divBdr>
                                    <w:top w:val="none" w:sz="0" w:space="0" w:color="auto"/>
                                    <w:left w:val="none" w:sz="0" w:space="0" w:color="auto"/>
                                    <w:bottom w:val="none" w:sz="0" w:space="0" w:color="auto"/>
                                    <w:right w:val="none" w:sz="0" w:space="0" w:color="auto"/>
                                  </w:divBdr>
                                  <w:divsChild>
                                    <w:div w:id="1175879551">
                                      <w:marLeft w:val="0"/>
                                      <w:marRight w:val="0"/>
                                      <w:marTop w:val="0"/>
                                      <w:marBottom w:val="0"/>
                                      <w:divBdr>
                                        <w:top w:val="none" w:sz="0" w:space="0" w:color="auto"/>
                                        <w:left w:val="none" w:sz="0" w:space="0" w:color="auto"/>
                                        <w:bottom w:val="none" w:sz="0" w:space="0" w:color="auto"/>
                                        <w:right w:val="none" w:sz="0" w:space="0" w:color="auto"/>
                                      </w:divBdr>
                                      <w:divsChild>
                                        <w:div w:id="60924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webSettings" Target="webSettings.xml" Id="rId7" /><Relationship Type="http://schemas.openxmlformats.org/officeDocument/2006/relationships/hyperlink" Target="http://www.rijksoverheid.nl" TargetMode="External" Id="rId12" /><Relationship Type="http://schemas.openxmlformats.org/officeDocument/2006/relationships/image" Target="media/image3.jpeg" Id="rId17" /><Relationship Type="http://schemas.openxmlformats.org/officeDocument/2006/relationships/customXml" Target="../customXml/item2.xml" Id="rId2" /><Relationship Type="http://schemas.openxmlformats.org/officeDocument/2006/relationships/hyperlink" Target="http://www.onderwijstransparant.nl"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devogids.nl/" TargetMode="External" Id="rId11" /><Relationship Type="http://schemas.openxmlformats.org/officeDocument/2006/relationships/styles" Target="styles.xml" Id="rId5" /><Relationship Type="http://schemas.openxmlformats.org/officeDocument/2006/relationships/hyperlink" Target="https://www.pporegioleiden.nl/kennisbank-scholen/kennisbank/kennisbank-item/t/po-vo" TargetMode="External" Id="rId15" /><Relationship Type="http://schemas.openxmlformats.org/officeDocument/2006/relationships/image" Target="media/image1.jpeg" Id="rId10" /><Relationship Type="http://schemas.openxmlformats.org/officeDocument/2006/relationships/footer" Target="footer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97742ea512c346a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fd92a75-a4f2-4a5e-a42a-2de42fe53e0e}"/>
      </w:docPartPr>
      <w:docPartBody>
        <w:p w14:paraId="7783FB2E">
          <w:r>
            <w:rPr>
              <w:rStyle w:val="PlaceholderText"/>
            </w:rPr>
            <w:t/>
          </w:r>
        </w:p>
      </w:docPartBody>
    </w:docPart>
  </w:docParts>
</w:glossaryDocument>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12E9049BF01B4AA500E8A6B10F677A" ma:contentTypeVersion="13" ma:contentTypeDescription="Een nieuw document maken." ma:contentTypeScope="" ma:versionID="e1310dfa8458849456c5bc95d7976a1d">
  <xsd:schema xmlns:xsd="http://www.w3.org/2001/XMLSchema" xmlns:xs="http://www.w3.org/2001/XMLSchema" xmlns:p="http://schemas.microsoft.com/office/2006/metadata/properties" xmlns:ns2="4e97e597-0044-4441-8dde-6cd08e246547" xmlns:ns3="968eeb66-0e5d-4244-9cd7-a081f5c63f8f" targetNamespace="http://schemas.microsoft.com/office/2006/metadata/properties" ma:root="true" ma:fieldsID="89575172af85e4a6d1c32fb3df3247b5" ns2:_="" ns3:_="">
    <xsd:import namespace="4e97e597-0044-4441-8dde-6cd08e246547"/>
    <xsd:import namespace="968eeb66-0e5d-4244-9cd7-a081f5c63f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7e597-0044-4441-8dde-6cd08e2465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8eeb66-0e5d-4244-9cd7-a081f5c63f8f"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68eeb66-0e5d-4244-9cd7-a081f5c63f8f">
      <UserInfo>
        <DisplayName/>
        <AccountId xsi:nil="true"/>
        <AccountType/>
      </UserInfo>
    </SharedWithUsers>
  </documentManagement>
</p:properties>
</file>

<file path=customXml/itemProps1.xml><?xml version="1.0" encoding="utf-8"?>
<ds:datastoreItem xmlns:ds="http://schemas.openxmlformats.org/officeDocument/2006/customXml" ds:itemID="{C4171A8B-FB52-40AC-9E69-54B3C3AFF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7e597-0044-4441-8dde-6cd08e246547"/>
    <ds:schemaRef ds:uri="968eeb66-0e5d-4244-9cd7-a081f5c63f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F86C93-FEEA-4E78-9673-23CF5F2B3AC1}">
  <ds:schemaRefs>
    <ds:schemaRef ds:uri="http://schemas.microsoft.com/sharepoint/v3/contenttype/forms"/>
  </ds:schemaRefs>
</ds:datastoreItem>
</file>

<file path=customXml/itemProps3.xml><?xml version="1.0" encoding="utf-8"?>
<ds:datastoreItem xmlns:ds="http://schemas.openxmlformats.org/officeDocument/2006/customXml" ds:itemID="{5BD53AA7-CDAC-4062-A118-EFB8775EFC1B}">
  <ds:schemaRefs>
    <ds:schemaRef ds:uri="http://schemas.microsoft.com/office/2006/metadata/properties"/>
    <ds:schemaRef ds:uri="http://schemas.microsoft.com/office/infopath/2007/PartnerControls"/>
    <ds:schemaRef ds:uri="968eeb66-0e5d-4244-9cd7-a081f5c63f8f"/>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Hewlett-Packard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Conny</dc:creator>
  <keywords/>
  <lastModifiedBy>Dorien Overvliet</lastModifiedBy>
  <revision>24</revision>
  <lastPrinted>2018-02-06T22:50:00.0000000Z</lastPrinted>
  <dcterms:created xsi:type="dcterms:W3CDTF">2018-02-13T18:46:00.0000000Z</dcterms:created>
  <dcterms:modified xsi:type="dcterms:W3CDTF">2022-04-13T12:33:24.5789718Z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0x0101002E12E9049BF01B4AA500E8A6B10F677A</vt:lpwstr>
  </property>
  <property fmtid="{D5CDD505-2E9C-101B-9397-08002B2CF9AE}" pid="3" name="Order">
    <vt:r8>372500</vt:r8>
  </property>
  <property fmtid="{D5CDD505-2E9C-101B-9397-08002B2CF9AE}" pid="4" name="ComplianceAssetId">
    <vt:lpwstr/>
  </property>
</Properties>
</file>